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3374A" w14:textId="77777777" w:rsidR="00433413" w:rsidRDefault="00433413" w:rsidP="00433413">
      <w:r>
        <w:t>Τεχνολογία Δομικών Υλικών-Σύνθετα Υλικά</w:t>
      </w:r>
    </w:p>
    <w:p w14:paraId="0C7CE4CB" w14:textId="77777777" w:rsidR="00433413" w:rsidRDefault="00433413" w:rsidP="00433413">
      <w:r>
        <w:t>Διδάσκων Δρ Π Κακαβάς-Παπανιάρος</w:t>
      </w:r>
    </w:p>
    <w:p w14:paraId="6EB59621" w14:textId="0188632E" w:rsidR="00537B2C" w:rsidRDefault="00433413" w:rsidP="00433413">
      <w:r>
        <w:t>Ερωτήσεις Κεφαλαίου 2</w:t>
      </w:r>
      <w:r w:rsidRPr="008C6630">
        <w:rPr>
          <w:vertAlign w:val="superscript"/>
        </w:rPr>
        <w:t>ου</w:t>
      </w:r>
      <w:r>
        <w:t xml:space="preserve"> (από βιβλίο Αν Λεγάκη</w:t>
      </w:r>
    </w:p>
    <w:p w14:paraId="68519867" w14:textId="7CBF8C84" w:rsidR="00433413" w:rsidRDefault="00433413" w:rsidP="00433413">
      <w:pPr>
        <w:pStyle w:val="ListParagraph"/>
        <w:numPr>
          <w:ilvl w:val="0"/>
          <w:numId w:val="1"/>
        </w:numPr>
      </w:pPr>
      <w:r>
        <w:t>Σε ποίες κατηγορίες ανάλογα με την προελευσή των κατατάσσονται τα λίθινα προιόντα (ΛΠ)</w:t>
      </w:r>
    </w:p>
    <w:p w14:paraId="4C460A3E" w14:textId="6C925F68" w:rsidR="00433413" w:rsidRDefault="00433413" w:rsidP="00433413">
      <w:pPr>
        <w:pStyle w:val="ListParagraph"/>
        <w:numPr>
          <w:ilvl w:val="0"/>
          <w:numId w:val="1"/>
        </w:numPr>
      </w:pPr>
      <w:r>
        <w:t>Σε ποίες κατηγορίες ανάλογα με τ</w:t>
      </w:r>
      <w:r>
        <w:t xml:space="preserve">ο μέγεθος των κόκκων </w:t>
      </w:r>
      <w:r>
        <w:t>κατατάσσονται τα λίθινα προιόντα (ΛΠ)</w:t>
      </w:r>
    </w:p>
    <w:p w14:paraId="5B7E9026" w14:textId="30728526" w:rsidR="00433413" w:rsidRDefault="00433413" w:rsidP="00433413">
      <w:pPr>
        <w:pStyle w:val="ListParagraph"/>
        <w:numPr>
          <w:ilvl w:val="0"/>
          <w:numId w:val="1"/>
        </w:numPr>
      </w:pPr>
      <w:r>
        <w:t>Πώς γίνεται η συλλογή και παραγωγή των ΛΠ</w:t>
      </w:r>
    </w:p>
    <w:p w14:paraId="346ABE99" w14:textId="3F21F6CC" w:rsidR="00433413" w:rsidRDefault="00433413" w:rsidP="00433413">
      <w:pPr>
        <w:pStyle w:val="ListParagraph"/>
        <w:numPr>
          <w:ilvl w:val="0"/>
          <w:numId w:val="1"/>
        </w:numPr>
      </w:pPr>
      <w:r>
        <w:t xml:space="preserve">Γράψτε τις ιδιότητες των ΛΠ και τον τρόπο ελέγχου των ιδιοτήτων </w:t>
      </w:r>
    </w:p>
    <w:p w14:paraId="1505D378" w14:textId="37793E85" w:rsidR="00433413" w:rsidRDefault="00433413" w:rsidP="00433413">
      <w:pPr>
        <w:pStyle w:val="ListParagraph"/>
        <w:numPr>
          <w:ilvl w:val="0"/>
          <w:numId w:val="1"/>
        </w:numPr>
      </w:pPr>
      <w:r>
        <w:t>Περιγράψτε τον τρόπο προσδιορισμού της κοκκομετρικής σύνθεσης των αδρανών υλικών. Γράψτε παράδειγμα.</w:t>
      </w:r>
    </w:p>
    <w:p w14:paraId="4160501B" w14:textId="29081221" w:rsidR="00433413" w:rsidRDefault="00433413" w:rsidP="00433413">
      <w:pPr>
        <w:pStyle w:val="ListParagraph"/>
        <w:numPr>
          <w:ilvl w:val="0"/>
          <w:numId w:val="1"/>
        </w:numPr>
      </w:pPr>
      <w:r>
        <w:t xml:space="preserve">Τι καλείται συντελεστής λεπτότητας ή κοκκομετρικός συντελεστής </w:t>
      </w:r>
    </w:p>
    <w:p w14:paraId="35AC34C9" w14:textId="2902B418" w:rsidR="00433413" w:rsidRDefault="00433413" w:rsidP="00433413">
      <w:pPr>
        <w:pStyle w:val="ListParagraph"/>
        <w:numPr>
          <w:ilvl w:val="0"/>
          <w:numId w:val="1"/>
        </w:numPr>
      </w:pPr>
      <w:r>
        <w:t>Γράψτε σε πίνακα τα είδη των αδρανών</w:t>
      </w:r>
    </w:p>
    <w:p w14:paraId="67C3CCE4" w14:textId="3A6C69A5" w:rsidR="00433413" w:rsidRDefault="00433413" w:rsidP="00433413">
      <w:pPr>
        <w:pStyle w:val="ListParagraph"/>
        <w:numPr>
          <w:ilvl w:val="0"/>
          <w:numId w:val="1"/>
        </w:numPr>
      </w:pPr>
      <w:r>
        <w:t>Γράψτε τα ειδικά αδρανή και περιγράψτε την χρήση τους στα δομικά έργα</w:t>
      </w:r>
    </w:p>
    <w:p w14:paraId="6C1DBD59" w14:textId="77777777" w:rsidR="00433413" w:rsidRDefault="00433413" w:rsidP="00433413">
      <w:pPr>
        <w:pStyle w:val="ListParagraph"/>
      </w:pPr>
      <w:bookmarkStart w:id="0" w:name="_GoBack"/>
      <w:bookmarkEnd w:id="0"/>
    </w:p>
    <w:sectPr w:rsidR="004334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25D2C"/>
    <w:multiLevelType w:val="hybridMultilevel"/>
    <w:tmpl w:val="C73E26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13"/>
    <w:rsid w:val="00123CD7"/>
    <w:rsid w:val="002725B2"/>
    <w:rsid w:val="00433413"/>
    <w:rsid w:val="008C69AC"/>
    <w:rsid w:val="00951EAB"/>
    <w:rsid w:val="00CF035E"/>
    <w:rsid w:val="00E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3E01"/>
  <w15:chartTrackingRefBased/>
  <w15:docId w15:val="{3BD11681-506E-4BC9-A3DC-5C01E18B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1</cp:revision>
  <dcterms:created xsi:type="dcterms:W3CDTF">2020-04-07T04:55:00Z</dcterms:created>
  <dcterms:modified xsi:type="dcterms:W3CDTF">2020-04-07T05:00:00Z</dcterms:modified>
</cp:coreProperties>
</file>