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9D" w:rsidRDefault="00D5509D" w:rsidP="00EE1B15">
      <w:pPr>
        <w:shd w:val="clear" w:color="auto" w:fill="FFFFFF"/>
        <w:jc w:val="center"/>
        <w:rPr>
          <w:b/>
          <w:bCs/>
          <w:spacing w:val="22"/>
          <w:sz w:val="22"/>
          <w:szCs w:val="22"/>
          <w:lang w:val="en-US"/>
        </w:rPr>
      </w:pPr>
      <w:bookmarkStart w:id="0" w:name="_GoBack"/>
      <w:bookmarkEnd w:id="0"/>
    </w:p>
    <w:p w:rsidR="00C12031" w:rsidRDefault="00C12031" w:rsidP="00713D56">
      <w:pPr>
        <w:shd w:val="clear" w:color="auto" w:fill="FFFFFF"/>
        <w:jc w:val="center"/>
        <w:rPr>
          <w:rFonts w:ascii="Comic Sans MS" w:hAnsi="Comic Sans MS"/>
          <w:b/>
          <w:bCs/>
          <w:spacing w:val="22"/>
          <w:sz w:val="24"/>
          <w:szCs w:val="24"/>
        </w:rPr>
      </w:pPr>
    </w:p>
    <w:p w:rsidR="00D5509D" w:rsidRPr="006B11F8" w:rsidRDefault="00D55876" w:rsidP="00713D56">
      <w:pPr>
        <w:shd w:val="clear" w:color="auto" w:fill="FFFFFF"/>
        <w:jc w:val="center"/>
        <w:rPr>
          <w:rFonts w:ascii="Comic Sans MS" w:hAnsi="Comic Sans MS"/>
          <w:b/>
          <w:bCs/>
          <w:spacing w:val="22"/>
          <w:sz w:val="24"/>
          <w:szCs w:val="24"/>
          <w:lang w:val="en-US"/>
        </w:rPr>
      </w:pPr>
      <w:r>
        <w:rPr>
          <w:rFonts w:ascii="Comic Sans MS" w:hAnsi="Comic Sans MS"/>
          <w:b/>
          <w:bCs/>
          <w:spacing w:val="22"/>
          <w:sz w:val="24"/>
          <w:szCs w:val="24"/>
          <w:lang w:val="en-US"/>
        </w:rPr>
        <w:t>COURSE</w:t>
      </w:r>
      <w:r w:rsidR="006B11F8">
        <w:rPr>
          <w:rFonts w:ascii="Comic Sans MS" w:hAnsi="Comic Sans MS"/>
          <w:b/>
          <w:bCs/>
          <w:spacing w:val="22"/>
          <w:sz w:val="24"/>
          <w:szCs w:val="24"/>
          <w:lang w:val="en-US"/>
        </w:rPr>
        <w:t xml:space="preserve"> DESCRIPTION</w:t>
      </w:r>
    </w:p>
    <w:p w:rsidR="00D5509D" w:rsidRPr="00B63884" w:rsidRDefault="00D5509D" w:rsidP="00EE1B15">
      <w:pPr>
        <w:spacing w:after="182" w:line="1" w:lineRule="exact"/>
      </w:pPr>
    </w:p>
    <w:tbl>
      <w:tblPr>
        <w:tblW w:w="9923" w:type="dxa"/>
        <w:tblInd w:w="-244" w:type="dxa"/>
        <w:tblLayout w:type="fixed"/>
        <w:tblCellMar>
          <w:left w:w="40" w:type="dxa"/>
          <w:right w:w="40" w:type="dxa"/>
        </w:tblCellMar>
        <w:tblLook w:val="0000"/>
      </w:tblPr>
      <w:tblGrid>
        <w:gridCol w:w="3119"/>
        <w:gridCol w:w="6804"/>
      </w:tblGrid>
      <w:tr w:rsidR="009D55BE" w:rsidRPr="00B604F7" w:rsidTr="00CC551E">
        <w:trPr>
          <w:trHeight w:hRule="exact" w:val="259"/>
        </w:trPr>
        <w:tc>
          <w:tcPr>
            <w:tcW w:w="3119" w:type="dxa"/>
            <w:tcBorders>
              <w:top w:val="nil"/>
              <w:left w:val="nil"/>
              <w:bottom w:val="single" w:sz="6" w:space="0" w:color="auto"/>
              <w:right w:val="nil"/>
            </w:tcBorders>
            <w:shd w:val="clear" w:color="auto" w:fill="FFFFFF"/>
          </w:tcPr>
          <w:p w:rsidR="009D55BE" w:rsidRPr="006B11F8" w:rsidRDefault="009D55BE" w:rsidP="006B11F8">
            <w:pPr>
              <w:shd w:val="clear" w:color="auto" w:fill="FFFFFF"/>
              <w:rPr>
                <w:rFonts w:ascii="Comic Sans MS" w:hAnsi="Comic Sans MS"/>
                <w:lang w:val="en-US"/>
              </w:rPr>
            </w:pPr>
            <w:r w:rsidRPr="00B604F7">
              <w:rPr>
                <w:rFonts w:ascii="Comic Sans MS" w:hAnsi="Comic Sans MS"/>
                <w:b/>
                <w:bCs/>
              </w:rPr>
              <w:t xml:space="preserve">1.      </w:t>
            </w:r>
            <w:r w:rsidR="006B11F8">
              <w:rPr>
                <w:rFonts w:ascii="Comic Sans MS" w:hAnsi="Comic Sans MS"/>
                <w:b/>
                <w:bCs/>
                <w:lang w:val="en-US"/>
              </w:rPr>
              <w:t>GENERAL DETAILS</w:t>
            </w:r>
          </w:p>
        </w:tc>
        <w:tc>
          <w:tcPr>
            <w:tcW w:w="6804" w:type="dxa"/>
            <w:tcBorders>
              <w:top w:val="nil"/>
              <w:left w:val="nil"/>
              <w:bottom w:val="single" w:sz="6" w:space="0" w:color="auto"/>
              <w:right w:val="nil"/>
            </w:tcBorders>
            <w:shd w:val="clear" w:color="auto" w:fill="FFFFFF"/>
          </w:tcPr>
          <w:p w:rsidR="009D55BE" w:rsidRPr="00B604F7" w:rsidRDefault="009D55BE" w:rsidP="00EE1B15">
            <w:pPr>
              <w:shd w:val="clear" w:color="auto" w:fill="FFFFFF"/>
              <w:rPr>
                <w:rFonts w:ascii="Comic Sans MS" w:hAnsi="Comic Sans MS"/>
              </w:rPr>
            </w:pPr>
          </w:p>
        </w:tc>
      </w:tr>
      <w:tr w:rsidR="00B37BF9" w:rsidRPr="005417D1" w:rsidTr="00CC551E">
        <w:trPr>
          <w:trHeight w:hRule="exact" w:val="254"/>
        </w:trPr>
        <w:tc>
          <w:tcPr>
            <w:tcW w:w="3119" w:type="dxa"/>
            <w:tcBorders>
              <w:top w:val="single" w:sz="6" w:space="0" w:color="auto"/>
              <w:left w:val="single" w:sz="6" w:space="0" w:color="auto"/>
              <w:bottom w:val="single" w:sz="6" w:space="0" w:color="auto"/>
              <w:right w:val="single" w:sz="6" w:space="0" w:color="auto"/>
            </w:tcBorders>
            <w:shd w:val="clear" w:color="auto" w:fill="DBE5F1"/>
          </w:tcPr>
          <w:p w:rsidR="00B37BF9" w:rsidRPr="006B11F8" w:rsidRDefault="00F02EDA" w:rsidP="00B604F7">
            <w:pPr>
              <w:rPr>
                <w:rFonts w:ascii="Comic Sans MS" w:hAnsi="Comic Sans MS"/>
                <w:b/>
                <w:lang w:val="en-US"/>
              </w:rPr>
            </w:pPr>
            <w:r>
              <w:rPr>
                <w:rFonts w:ascii="Comic Sans MS" w:hAnsi="Comic Sans MS"/>
                <w:b/>
                <w:lang w:val="en-US"/>
              </w:rPr>
              <w:t>FACULTY</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7BF9" w:rsidRPr="00521E9C" w:rsidRDefault="006B11F8" w:rsidP="00EB6852">
            <w:pPr>
              <w:shd w:val="clear" w:color="auto" w:fill="FFFFFF"/>
              <w:ind w:left="161"/>
              <w:rPr>
                <w:rFonts w:ascii="Comic Sans MS" w:hAnsi="Comic Sans MS"/>
                <w:b/>
                <w:lang w:val="en-US"/>
              </w:rPr>
            </w:pPr>
            <w:r w:rsidRPr="00521E9C">
              <w:rPr>
                <w:rFonts w:ascii="Comic Sans MS" w:hAnsi="Comic Sans MS"/>
                <w:b/>
                <w:lang w:val="en-US"/>
              </w:rPr>
              <w:t>Human Movement &amp; Quality of Life</w:t>
            </w:r>
            <w:r w:rsidR="00F02EDA" w:rsidRPr="00521E9C">
              <w:rPr>
                <w:rFonts w:ascii="Comic Sans MS" w:hAnsi="Comic Sans MS"/>
                <w:b/>
                <w:lang w:val="en-US"/>
              </w:rPr>
              <w:t xml:space="preserve"> Sciences </w:t>
            </w:r>
          </w:p>
        </w:tc>
      </w:tr>
      <w:tr w:rsidR="00B37BF9" w:rsidRPr="00B604F7" w:rsidTr="00CC551E">
        <w:trPr>
          <w:trHeight w:hRule="exact" w:val="254"/>
        </w:trPr>
        <w:tc>
          <w:tcPr>
            <w:tcW w:w="3119" w:type="dxa"/>
            <w:tcBorders>
              <w:top w:val="single" w:sz="6" w:space="0" w:color="auto"/>
              <w:left w:val="single" w:sz="6" w:space="0" w:color="auto"/>
              <w:bottom w:val="single" w:sz="6" w:space="0" w:color="auto"/>
              <w:right w:val="single" w:sz="6" w:space="0" w:color="auto"/>
            </w:tcBorders>
            <w:shd w:val="clear" w:color="auto" w:fill="DBE5F1"/>
          </w:tcPr>
          <w:p w:rsidR="00B37BF9" w:rsidRPr="006B11F8" w:rsidRDefault="006B11F8" w:rsidP="00B604F7">
            <w:pPr>
              <w:rPr>
                <w:rFonts w:ascii="Comic Sans MS" w:hAnsi="Comic Sans MS"/>
                <w:b/>
                <w:lang w:val="en-US"/>
              </w:rPr>
            </w:pPr>
            <w:r>
              <w:rPr>
                <w:rFonts w:ascii="Comic Sans MS" w:hAnsi="Comic Sans MS"/>
                <w:b/>
                <w:lang w:val="en-US"/>
              </w:rPr>
              <w:t>DEPARTMENT</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7BF9" w:rsidRPr="00521E9C" w:rsidRDefault="006B11F8" w:rsidP="00EB6852">
            <w:pPr>
              <w:shd w:val="clear" w:color="auto" w:fill="FFFFFF"/>
              <w:ind w:left="161"/>
              <w:rPr>
                <w:rFonts w:ascii="Comic Sans MS" w:hAnsi="Comic Sans MS"/>
                <w:b/>
                <w:lang w:val="en-US"/>
              </w:rPr>
            </w:pPr>
            <w:r w:rsidRPr="00521E9C">
              <w:rPr>
                <w:rFonts w:ascii="Comic Sans MS" w:hAnsi="Comic Sans MS"/>
                <w:b/>
                <w:lang w:val="en-US"/>
              </w:rPr>
              <w:t xml:space="preserve">Sport </w:t>
            </w:r>
            <w:r w:rsidR="00F02EDA" w:rsidRPr="00521E9C">
              <w:rPr>
                <w:rFonts w:ascii="Comic Sans MS" w:hAnsi="Comic Sans MS"/>
                <w:b/>
                <w:lang w:val="en-US"/>
              </w:rPr>
              <w:t>Organization &amp;</w:t>
            </w:r>
            <w:r w:rsidRPr="00521E9C">
              <w:rPr>
                <w:rFonts w:ascii="Comic Sans MS" w:hAnsi="Comic Sans MS"/>
                <w:b/>
                <w:lang w:val="en-US"/>
              </w:rPr>
              <w:t>Management</w:t>
            </w:r>
          </w:p>
        </w:tc>
      </w:tr>
      <w:tr w:rsidR="00D5509D" w:rsidRPr="00B604F7" w:rsidTr="00CC551E">
        <w:trPr>
          <w:trHeight w:hRule="exact" w:val="254"/>
        </w:trPr>
        <w:tc>
          <w:tcPr>
            <w:tcW w:w="3119" w:type="dxa"/>
            <w:tcBorders>
              <w:top w:val="single" w:sz="6" w:space="0" w:color="auto"/>
              <w:left w:val="single" w:sz="6" w:space="0" w:color="auto"/>
              <w:bottom w:val="single" w:sz="6" w:space="0" w:color="auto"/>
              <w:right w:val="single" w:sz="6" w:space="0" w:color="auto"/>
            </w:tcBorders>
            <w:shd w:val="clear" w:color="auto" w:fill="DBE5F1"/>
          </w:tcPr>
          <w:p w:rsidR="00D5509D" w:rsidRPr="006B11F8" w:rsidRDefault="006B11F8" w:rsidP="00B604F7">
            <w:pPr>
              <w:rPr>
                <w:rFonts w:ascii="Comic Sans MS" w:hAnsi="Comic Sans MS"/>
                <w:b/>
                <w:lang w:val="en-US"/>
              </w:rPr>
            </w:pPr>
            <w:r>
              <w:rPr>
                <w:rFonts w:ascii="Comic Sans MS" w:hAnsi="Comic Sans MS"/>
                <w:b/>
                <w:lang w:val="en-US"/>
              </w:rPr>
              <w:t>LEVEL OF STUDIES</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D5509D" w:rsidRPr="00521E9C" w:rsidRDefault="006B11F8" w:rsidP="006D1AE2">
            <w:pPr>
              <w:shd w:val="clear" w:color="auto" w:fill="FFFFFF"/>
              <w:ind w:left="161"/>
              <w:rPr>
                <w:rFonts w:ascii="Comic Sans MS" w:hAnsi="Comic Sans MS"/>
                <w:b/>
                <w:lang w:val="en-US"/>
              </w:rPr>
            </w:pPr>
            <w:r w:rsidRPr="00521E9C">
              <w:rPr>
                <w:rFonts w:ascii="Comic Sans MS" w:hAnsi="Comic Sans MS"/>
                <w:b/>
                <w:lang w:val="en-US"/>
              </w:rPr>
              <w:t>Postgraduate</w:t>
            </w:r>
          </w:p>
        </w:tc>
      </w:tr>
      <w:tr w:rsidR="00B604F7" w:rsidRPr="00B604F7" w:rsidTr="00CC551E">
        <w:trPr>
          <w:trHeight w:hRule="exact" w:val="277"/>
        </w:trPr>
        <w:tc>
          <w:tcPr>
            <w:tcW w:w="3119" w:type="dxa"/>
            <w:tcBorders>
              <w:top w:val="single" w:sz="6" w:space="0" w:color="auto"/>
              <w:left w:val="single" w:sz="6" w:space="0" w:color="auto"/>
              <w:bottom w:val="single" w:sz="6" w:space="0" w:color="auto"/>
              <w:right w:val="single" w:sz="6" w:space="0" w:color="auto"/>
            </w:tcBorders>
            <w:shd w:val="clear" w:color="auto" w:fill="DBE5F1"/>
          </w:tcPr>
          <w:p w:rsidR="00B604F7" w:rsidRPr="006B11F8" w:rsidRDefault="006B11F8" w:rsidP="00B604F7">
            <w:pPr>
              <w:rPr>
                <w:rFonts w:ascii="Comic Sans MS" w:hAnsi="Comic Sans MS"/>
                <w:b/>
                <w:lang w:val="en-US"/>
              </w:rPr>
            </w:pPr>
            <w:r>
              <w:rPr>
                <w:rFonts w:ascii="Comic Sans MS" w:hAnsi="Comic Sans MS"/>
                <w:b/>
                <w:bCs/>
                <w:lang w:val="en-US"/>
              </w:rPr>
              <w:t>SEMESTER</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604F7" w:rsidRPr="00521E9C" w:rsidRDefault="00831A52" w:rsidP="00B37BF9">
            <w:pPr>
              <w:shd w:val="clear" w:color="auto" w:fill="FFFFFF"/>
              <w:ind w:left="161"/>
              <w:rPr>
                <w:rFonts w:ascii="Comic Sans MS" w:hAnsi="Comic Sans MS"/>
                <w:b/>
                <w:lang w:val="en-US"/>
              </w:rPr>
            </w:pPr>
            <w:r>
              <w:rPr>
                <w:rFonts w:ascii="Comic Sans MS" w:hAnsi="Comic Sans MS"/>
                <w:b/>
                <w:lang w:val="en-US"/>
              </w:rPr>
              <w:t>1</w:t>
            </w:r>
            <w:r w:rsidRPr="00831A52">
              <w:rPr>
                <w:rFonts w:ascii="Comic Sans MS" w:hAnsi="Comic Sans MS"/>
                <w:b/>
                <w:vertAlign w:val="superscript"/>
                <w:lang w:val="en-US"/>
              </w:rPr>
              <w:t>st</w:t>
            </w:r>
          </w:p>
        </w:tc>
      </w:tr>
      <w:tr w:rsidR="00D5509D" w:rsidRPr="00521E9C" w:rsidTr="00CC551E">
        <w:trPr>
          <w:trHeight w:hRule="exact" w:val="294"/>
        </w:trPr>
        <w:tc>
          <w:tcPr>
            <w:tcW w:w="3119" w:type="dxa"/>
            <w:tcBorders>
              <w:top w:val="single" w:sz="6" w:space="0" w:color="auto"/>
              <w:left w:val="single" w:sz="6" w:space="0" w:color="auto"/>
              <w:bottom w:val="single" w:sz="6" w:space="0" w:color="auto"/>
              <w:right w:val="single" w:sz="6" w:space="0" w:color="auto"/>
            </w:tcBorders>
            <w:shd w:val="clear" w:color="auto" w:fill="DBE5F1"/>
          </w:tcPr>
          <w:p w:rsidR="00D5509D" w:rsidRPr="006B11F8" w:rsidRDefault="006B11F8" w:rsidP="00B604F7">
            <w:pPr>
              <w:rPr>
                <w:rFonts w:ascii="Comic Sans MS" w:hAnsi="Comic Sans MS"/>
                <w:b/>
                <w:lang w:val="en-US"/>
              </w:rPr>
            </w:pPr>
            <w:r>
              <w:rPr>
                <w:rFonts w:ascii="Comic Sans MS" w:hAnsi="Comic Sans MS"/>
                <w:b/>
                <w:lang w:val="en-US"/>
              </w:rPr>
              <w:t>COURSE TITLE</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3244F8" w:rsidRPr="00521E9C" w:rsidRDefault="00100F2D" w:rsidP="003244F8">
            <w:pPr>
              <w:pStyle w:val="a5"/>
              <w:tabs>
                <w:tab w:val="left" w:pos="1934"/>
                <w:tab w:val="center" w:pos="4819"/>
                <w:tab w:val="right" w:pos="9639"/>
              </w:tabs>
              <w:rPr>
                <w:rFonts w:ascii="Comic Sans MS" w:hAnsi="Comic Sans MS"/>
                <w:b/>
                <w:lang w:val="en-US"/>
              </w:rPr>
            </w:pPr>
            <w:r>
              <w:rPr>
                <w:rFonts w:ascii="Comic Sans MS" w:hAnsi="Comic Sans MS"/>
                <w:b/>
                <w:lang w:val="en-US"/>
              </w:rPr>
              <w:t xml:space="preserve">Sport </w:t>
            </w:r>
            <w:r w:rsidR="00606CB4">
              <w:rPr>
                <w:rFonts w:ascii="Comic Sans MS" w:hAnsi="Comic Sans MS"/>
                <w:b/>
                <w:lang w:val="en-US"/>
              </w:rPr>
              <w:t>Management</w:t>
            </w:r>
          </w:p>
          <w:p w:rsidR="00D5509D" w:rsidRPr="00521E9C" w:rsidRDefault="00D5509D" w:rsidP="002910DD">
            <w:pPr>
              <w:shd w:val="clear" w:color="auto" w:fill="FFFFFF"/>
              <w:ind w:left="161"/>
              <w:rPr>
                <w:rFonts w:ascii="Comic Sans MS" w:hAnsi="Comic Sans MS"/>
                <w:b/>
                <w:lang w:val="en-US"/>
              </w:rPr>
            </w:pPr>
          </w:p>
        </w:tc>
      </w:tr>
      <w:tr w:rsidR="00A012AF" w:rsidRPr="005417D1" w:rsidTr="00100F2D">
        <w:trPr>
          <w:trHeight w:hRule="exact" w:val="651"/>
        </w:trPr>
        <w:tc>
          <w:tcPr>
            <w:tcW w:w="3119" w:type="dxa"/>
            <w:tcBorders>
              <w:top w:val="single" w:sz="6" w:space="0" w:color="auto"/>
              <w:left w:val="single" w:sz="6" w:space="0" w:color="auto"/>
              <w:bottom w:val="single" w:sz="6" w:space="0" w:color="auto"/>
              <w:right w:val="single" w:sz="6" w:space="0" w:color="auto"/>
            </w:tcBorders>
            <w:shd w:val="clear" w:color="auto" w:fill="DBE5F1"/>
          </w:tcPr>
          <w:p w:rsidR="00A012AF" w:rsidRPr="006B11F8" w:rsidRDefault="00F02EDA" w:rsidP="00B604F7">
            <w:pPr>
              <w:rPr>
                <w:rFonts w:ascii="Comic Sans MS" w:hAnsi="Comic Sans MS"/>
                <w:b/>
                <w:lang w:val="en-US"/>
              </w:rPr>
            </w:pPr>
            <w:r>
              <w:rPr>
                <w:rFonts w:ascii="Comic Sans MS" w:hAnsi="Comic Sans MS"/>
                <w:b/>
                <w:lang w:val="en-US"/>
              </w:rPr>
              <w:t>NAME OF LECTURER(S)</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A012AF" w:rsidRDefault="00606CB4" w:rsidP="00606CB4">
            <w:pPr>
              <w:shd w:val="clear" w:color="auto" w:fill="FFFFFF"/>
              <w:rPr>
                <w:rFonts w:ascii="Comic Sans MS" w:hAnsi="Comic Sans MS"/>
                <w:b/>
                <w:lang w:val="en-US"/>
              </w:rPr>
            </w:pPr>
            <w:r w:rsidRPr="00A46379">
              <w:rPr>
                <w:rFonts w:ascii="Comic Sans MS" w:hAnsi="Comic Sans MS"/>
                <w:b/>
                <w:lang w:val="en-US"/>
              </w:rPr>
              <w:t xml:space="preserve">Assistant </w:t>
            </w:r>
            <w:r w:rsidR="00F02EDA" w:rsidRPr="00521E9C">
              <w:rPr>
                <w:rFonts w:ascii="Comic Sans MS" w:hAnsi="Comic Sans MS"/>
                <w:b/>
                <w:lang w:val="en-US"/>
              </w:rPr>
              <w:t>Professor</w:t>
            </w:r>
            <w:r w:rsidR="00E00A2E">
              <w:rPr>
                <w:rFonts w:ascii="Comic Sans MS" w:hAnsi="Comic Sans MS"/>
                <w:b/>
                <w:lang w:val="en-US"/>
              </w:rPr>
              <w:t xml:space="preserve"> </w:t>
            </w:r>
            <w:r w:rsidRPr="00A46379">
              <w:rPr>
                <w:rFonts w:ascii="Comic Sans MS" w:hAnsi="Comic Sans MS"/>
                <w:b/>
                <w:lang w:val="en-US"/>
              </w:rPr>
              <w:t>Vrondou</w:t>
            </w:r>
            <w:r w:rsidR="00E00A2E">
              <w:rPr>
                <w:rFonts w:ascii="Comic Sans MS" w:hAnsi="Comic Sans MS"/>
                <w:b/>
                <w:lang w:val="en-US"/>
              </w:rPr>
              <w:t xml:space="preserve"> </w:t>
            </w:r>
            <w:r w:rsidRPr="00A46379">
              <w:rPr>
                <w:rFonts w:ascii="Comic Sans MS" w:hAnsi="Comic Sans MS"/>
                <w:b/>
                <w:lang w:val="en-US"/>
              </w:rPr>
              <w:t>Ourania</w:t>
            </w:r>
          </w:p>
          <w:p w:rsidR="00100F2D" w:rsidRPr="00521E9C" w:rsidRDefault="00100F2D" w:rsidP="00606CB4">
            <w:pPr>
              <w:shd w:val="clear" w:color="auto" w:fill="FFFFFF"/>
              <w:rPr>
                <w:rFonts w:ascii="Comic Sans MS" w:hAnsi="Comic Sans MS"/>
                <w:b/>
                <w:lang w:val="en-US"/>
              </w:rPr>
            </w:pPr>
            <w:r w:rsidRPr="00A46379">
              <w:rPr>
                <w:rFonts w:ascii="Comic Sans MS" w:hAnsi="Comic Sans MS"/>
                <w:b/>
                <w:lang w:val="en-US"/>
              </w:rPr>
              <w:t xml:space="preserve">Assistant </w:t>
            </w:r>
            <w:r w:rsidRPr="00521E9C">
              <w:rPr>
                <w:rFonts w:ascii="Comic Sans MS" w:hAnsi="Comic Sans MS"/>
                <w:b/>
                <w:lang w:val="en-US"/>
              </w:rPr>
              <w:t>Professor</w:t>
            </w:r>
            <w:r w:rsidR="00E00A2E">
              <w:rPr>
                <w:rFonts w:ascii="Comic Sans MS" w:hAnsi="Comic Sans MS"/>
                <w:b/>
                <w:lang w:val="en-US"/>
              </w:rPr>
              <w:t xml:space="preserve"> </w:t>
            </w:r>
            <w:r>
              <w:rPr>
                <w:rFonts w:ascii="Comic Sans MS" w:hAnsi="Comic Sans MS"/>
                <w:b/>
                <w:lang w:val="en-US"/>
              </w:rPr>
              <w:t>Alexopoulos Panagiotis</w:t>
            </w:r>
          </w:p>
        </w:tc>
      </w:tr>
      <w:tr w:rsidR="006F1425" w:rsidRPr="00100F2D" w:rsidTr="00606CB4">
        <w:trPr>
          <w:trHeight w:hRule="exact" w:val="498"/>
        </w:trPr>
        <w:tc>
          <w:tcPr>
            <w:tcW w:w="3119" w:type="dxa"/>
            <w:tcBorders>
              <w:top w:val="single" w:sz="6" w:space="0" w:color="auto"/>
              <w:left w:val="single" w:sz="6" w:space="0" w:color="auto"/>
              <w:bottom w:val="single" w:sz="6" w:space="0" w:color="auto"/>
              <w:right w:val="single" w:sz="6" w:space="0" w:color="auto"/>
            </w:tcBorders>
            <w:shd w:val="clear" w:color="auto" w:fill="DBE5F1"/>
          </w:tcPr>
          <w:p w:rsidR="006F1425" w:rsidRPr="006B11F8" w:rsidRDefault="006B11F8" w:rsidP="00B604F7">
            <w:pPr>
              <w:rPr>
                <w:rFonts w:ascii="Comic Sans MS" w:hAnsi="Comic Sans MS"/>
                <w:b/>
                <w:sz w:val="18"/>
                <w:szCs w:val="18"/>
                <w:lang w:val="en-US"/>
              </w:rPr>
            </w:pPr>
            <w:r>
              <w:rPr>
                <w:rFonts w:ascii="Comic Sans MS" w:hAnsi="Comic Sans MS"/>
                <w:b/>
                <w:sz w:val="18"/>
                <w:szCs w:val="18"/>
                <w:lang w:val="en-US"/>
              </w:rPr>
              <w:t>CONTACT DETAILS</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606CB4" w:rsidRPr="00100F2D" w:rsidRDefault="00100F2D" w:rsidP="00606CB4">
            <w:pPr>
              <w:shd w:val="clear" w:color="auto" w:fill="FFFFFF"/>
              <w:ind w:left="161"/>
              <w:rPr>
                <w:rFonts w:ascii="Comic Sans MS" w:hAnsi="Comic Sans MS"/>
                <w:sz w:val="18"/>
                <w:szCs w:val="18"/>
                <w:lang w:val="en-US"/>
              </w:rPr>
            </w:pPr>
            <w:r w:rsidRPr="00100F2D">
              <w:rPr>
                <w:rFonts w:ascii="Comic Sans MS" w:hAnsi="Comic Sans MS"/>
                <w:b/>
                <w:sz w:val="18"/>
                <w:szCs w:val="18"/>
                <w:lang w:val="en-GB"/>
              </w:rPr>
              <w:t>E</w:t>
            </w:r>
            <w:r w:rsidR="006F1425" w:rsidRPr="00100F2D">
              <w:rPr>
                <w:rFonts w:ascii="Comic Sans MS" w:hAnsi="Comic Sans MS"/>
                <w:b/>
                <w:sz w:val="18"/>
                <w:szCs w:val="18"/>
                <w:lang w:val="en-US"/>
              </w:rPr>
              <w:t>-</w:t>
            </w:r>
            <w:r w:rsidR="006F1425" w:rsidRPr="00100F2D">
              <w:rPr>
                <w:rFonts w:ascii="Comic Sans MS" w:hAnsi="Comic Sans MS"/>
                <w:b/>
                <w:sz w:val="18"/>
                <w:szCs w:val="18"/>
                <w:lang w:val="en-GB"/>
              </w:rPr>
              <w:t>mail</w:t>
            </w:r>
            <w:r w:rsidR="006F1425" w:rsidRPr="00100F2D">
              <w:rPr>
                <w:rFonts w:ascii="Comic Sans MS" w:hAnsi="Comic Sans MS"/>
                <w:b/>
                <w:sz w:val="18"/>
                <w:szCs w:val="18"/>
                <w:lang w:val="en-US"/>
              </w:rPr>
              <w:t xml:space="preserve">: </w:t>
            </w:r>
            <w:hyperlink r:id="rId8" w:history="1">
              <w:r w:rsidR="00606CB4" w:rsidRPr="00100F2D">
                <w:rPr>
                  <w:rStyle w:val="-"/>
                  <w:rFonts w:ascii="Comic Sans MS" w:hAnsi="Comic Sans MS"/>
                  <w:sz w:val="18"/>
                  <w:szCs w:val="18"/>
                  <w:lang w:val="en-US"/>
                </w:rPr>
                <w:t>ovrondou@yahoo.gr</w:t>
              </w:r>
            </w:hyperlink>
            <w:r w:rsidRPr="00100F2D">
              <w:rPr>
                <w:sz w:val="18"/>
                <w:szCs w:val="18"/>
                <w:lang w:val="en-US"/>
              </w:rPr>
              <w:t>&amp;</w:t>
            </w:r>
            <w:hyperlink r:id="rId9" w:history="1">
              <w:r w:rsidRPr="00100F2D">
                <w:rPr>
                  <w:rStyle w:val="-"/>
                  <w:rFonts w:ascii="Comic Sans MS" w:hAnsi="Comic Sans MS"/>
                  <w:sz w:val="18"/>
                  <w:szCs w:val="18"/>
                  <w:lang w:val="en-US"/>
                </w:rPr>
                <w:t>alexop@uop.gr</w:t>
              </w:r>
            </w:hyperlink>
          </w:p>
          <w:p w:rsidR="003244F8" w:rsidRPr="00100F2D" w:rsidRDefault="00606CB4" w:rsidP="003244F8">
            <w:pPr>
              <w:shd w:val="clear" w:color="auto" w:fill="FFFFFF"/>
              <w:ind w:left="161"/>
              <w:rPr>
                <w:rFonts w:ascii="Comic Sans MS" w:hAnsi="Comic Sans MS"/>
                <w:sz w:val="18"/>
                <w:szCs w:val="18"/>
                <w:lang w:val="en-US"/>
              </w:rPr>
            </w:pPr>
            <w:r w:rsidRPr="00100F2D">
              <w:rPr>
                <w:rFonts w:ascii="Comic Sans MS" w:hAnsi="Comic Sans MS"/>
                <w:b/>
                <w:sz w:val="18"/>
                <w:szCs w:val="18"/>
                <w:lang w:val="en-US"/>
              </w:rPr>
              <w:t>Tel: 27310-89665, FAX: 27310-89657, Mob.</w:t>
            </w:r>
            <w:r w:rsidRPr="00100F2D">
              <w:rPr>
                <w:rFonts w:ascii="Comic Sans MS" w:hAnsi="Comic Sans MS"/>
                <w:sz w:val="18"/>
                <w:szCs w:val="18"/>
                <w:lang w:val="en-US"/>
              </w:rPr>
              <w:t>+</w:t>
            </w:r>
            <w:r w:rsidRPr="00100F2D">
              <w:rPr>
                <w:rFonts w:ascii="Comic Sans MS" w:hAnsi="Comic Sans MS"/>
                <w:b/>
                <w:sz w:val="18"/>
                <w:szCs w:val="18"/>
                <w:lang w:val="en-US"/>
              </w:rPr>
              <w:t>306972004520</w:t>
            </w:r>
          </w:p>
          <w:p w:rsidR="006F1425" w:rsidRPr="00521E9C" w:rsidRDefault="006F1425" w:rsidP="006B11F8">
            <w:pPr>
              <w:shd w:val="clear" w:color="auto" w:fill="FFFFFF"/>
              <w:ind w:left="161"/>
              <w:rPr>
                <w:rFonts w:ascii="Comic Sans MS" w:hAnsi="Comic Sans MS"/>
                <w:b/>
                <w:lang w:val="en-US"/>
              </w:rPr>
            </w:pPr>
          </w:p>
        </w:tc>
      </w:tr>
      <w:tr w:rsidR="00A012AF" w:rsidRPr="00606CB4" w:rsidTr="00606CB4">
        <w:trPr>
          <w:trHeight w:hRule="exact" w:val="562"/>
        </w:trPr>
        <w:tc>
          <w:tcPr>
            <w:tcW w:w="3119" w:type="dxa"/>
            <w:tcBorders>
              <w:top w:val="single" w:sz="6" w:space="0" w:color="auto"/>
              <w:left w:val="single" w:sz="6" w:space="0" w:color="auto"/>
              <w:bottom w:val="single" w:sz="6" w:space="0" w:color="auto"/>
              <w:right w:val="single" w:sz="6" w:space="0" w:color="auto"/>
            </w:tcBorders>
            <w:shd w:val="clear" w:color="auto" w:fill="DBE5F1"/>
          </w:tcPr>
          <w:p w:rsidR="00A012AF" w:rsidRPr="00F02EDA" w:rsidRDefault="00F02EDA" w:rsidP="00B604F7">
            <w:pPr>
              <w:rPr>
                <w:rFonts w:ascii="Comic Sans MS" w:hAnsi="Comic Sans MS"/>
                <w:b/>
                <w:sz w:val="16"/>
                <w:szCs w:val="16"/>
                <w:lang w:val="en-US"/>
              </w:rPr>
            </w:pPr>
            <w:r>
              <w:rPr>
                <w:rFonts w:ascii="Comic Sans MS" w:hAnsi="Comic Sans MS"/>
                <w:b/>
                <w:sz w:val="16"/>
                <w:szCs w:val="16"/>
                <w:lang w:val="en-US"/>
              </w:rPr>
              <w:t xml:space="preserve">NUMBER OF </w:t>
            </w:r>
            <w:r w:rsidR="00CE5876">
              <w:rPr>
                <w:rFonts w:ascii="Comic Sans MS" w:hAnsi="Comic Sans MS"/>
                <w:b/>
                <w:lang w:val="en-US"/>
              </w:rPr>
              <w:t>ECTS</w:t>
            </w:r>
            <w:r w:rsidRPr="00F02EDA">
              <w:rPr>
                <w:rFonts w:ascii="Comic Sans MS" w:hAnsi="Comic Sans MS"/>
                <w:b/>
                <w:sz w:val="16"/>
                <w:szCs w:val="16"/>
                <w:lang w:val="en-US"/>
              </w:rPr>
              <w:t>CREDIDS ALLOCATED</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A012AF" w:rsidRPr="00606CB4" w:rsidRDefault="00A06BC8" w:rsidP="006B11F8">
            <w:pPr>
              <w:shd w:val="clear" w:color="auto" w:fill="FFFFFF"/>
              <w:ind w:left="161"/>
              <w:rPr>
                <w:rFonts w:ascii="Comic Sans MS" w:hAnsi="Comic Sans MS"/>
                <w:b/>
                <w:lang w:val="en-US"/>
              </w:rPr>
            </w:pPr>
            <w:r w:rsidRPr="00521E9C">
              <w:rPr>
                <w:rFonts w:ascii="Comic Sans MS" w:hAnsi="Comic Sans MS"/>
                <w:b/>
                <w:lang w:val="en-US"/>
              </w:rPr>
              <w:t>39</w:t>
            </w:r>
            <w:r w:rsidR="006B11F8" w:rsidRPr="00521E9C">
              <w:rPr>
                <w:rFonts w:ascii="Comic Sans MS" w:hAnsi="Comic Sans MS"/>
                <w:b/>
                <w:lang w:val="en-US"/>
              </w:rPr>
              <w:t>hours</w:t>
            </w:r>
            <w:r w:rsidR="00BB0D78" w:rsidRPr="00606CB4">
              <w:rPr>
                <w:rFonts w:ascii="Comic Sans MS" w:hAnsi="Comic Sans MS"/>
                <w:b/>
                <w:lang w:val="en-US"/>
              </w:rPr>
              <w:t xml:space="preserve"> (</w:t>
            </w:r>
            <w:r w:rsidR="00831A52">
              <w:rPr>
                <w:rFonts w:ascii="Comic Sans MS" w:hAnsi="Comic Sans MS"/>
                <w:b/>
                <w:lang w:val="en-US"/>
              </w:rPr>
              <w:t>6</w:t>
            </w:r>
            <w:r w:rsidR="00CE5876" w:rsidRPr="00606CB4">
              <w:rPr>
                <w:rFonts w:ascii="Comic Sans MS" w:hAnsi="Comic Sans MS"/>
                <w:b/>
                <w:lang w:val="en-US"/>
              </w:rPr>
              <w:t xml:space="preserve"> ECTS) </w:t>
            </w:r>
          </w:p>
        </w:tc>
      </w:tr>
      <w:tr w:rsidR="00D5509D" w:rsidRPr="00D43D68" w:rsidTr="00A0579C">
        <w:trPr>
          <w:trHeight w:hRule="exact" w:val="491"/>
        </w:trPr>
        <w:tc>
          <w:tcPr>
            <w:tcW w:w="3119" w:type="dxa"/>
            <w:tcBorders>
              <w:top w:val="single" w:sz="6" w:space="0" w:color="auto"/>
              <w:left w:val="single" w:sz="6" w:space="0" w:color="auto"/>
              <w:bottom w:val="single" w:sz="6" w:space="0" w:color="auto"/>
              <w:right w:val="single" w:sz="6" w:space="0" w:color="auto"/>
            </w:tcBorders>
            <w:shd w:val="clear" w:color="auto" w:fill="DBE5F1"/>
            <w:vAlign w:val="center"/>
          </w:tcPr>
          <w:p w:rsidR="00D5509D" w:rsidRPr="00CC551E" w:rsidRDefault="006B11F8" w:rsidP="00A012AF">
            <w:pPr>
              <w:ind w:right="243"/>
              <w:rPr>
                <w:rFonts w:ascii="Comic Sans MS" w:hAnsi="Comic Sans MS"/>
                <w:b/>
                <w:lang w:val="en-US"/>
              </w:rPr>
            </w:pPr>
            <w:r>
              <w:rPr>
                <w:rFonts w:ascii="Comic Sans MS" w:hAnsi="Comic Sans MS"/>
                <w:b/>
                <w:lang w:val="en-US"/>
              </w:rPr>
              <w:t>COURSETYPE</w:t>
            </w:r>
          </w:p>
          <w:p w:rsidR="00D5509D" w:rsidRPr="00CC551E" w:rsidRDefault="008A6CA1" w:rsidP="00CC551E">
            <w:pPr>
              <w:ind w:right="243"/>
              <w:rPr>
                <w:rFonts w:ascii="Comic Sans MS" w:hAnsi="Comic Sans MS"/>
                <w:sz w:val="16"/>
                <w:szCs w:val="16"/>
                <w:lang w:val="en-US"/>
              </w:rPr>
            </w:pPr>
            <w:r w:rsidRPr="00CC551E">
              <w:rPr>
                <w:rFonts w:ascii="Comic Sans MS" w:hAnsi="Comic Sans MS"/>
                <w:sz w:val="16"/>
                <w:szCs w:val="16"/>
                <w:lang w:val="en-US"/>
              </w:rPr>
              <w:t>(compulsory/optional/</w:t>
            </w:r>
            <w:r w:rsidR="00CC551E" w:rsidRPr="00CC551E">
              <w:rPr>
                <w:rFonts w:ascii="Comic Sans MS" w:hAnsi="Comic Sans MS"/>
                <w:sz w:val="16"/>
                <w:szCs w:val="16"/>
                <w:lang w:val="en-US"/>
              </w:rPr>
              <w:t>specialization</w:t>
            </w:r>
            <w:r w:rsidRPr="00CC551E">
              <w:rPr>
                <w:rFonts w:ascii="Comic Sans MS" w:hAnsi="Comic Sans MS"/>
                <w:sz w:val="16"/>
                <w:szCs w:val="16"/>
                <w:lang w:val="en-US"/>
              </w:rPr>
              <w:t>)</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D5509D" w:rsidRPr="00521E9C" w:rsidRDefault="00A0579C" w:rsidP="00606CB4">
            <w:pPr>
              <w:shd w:val="clear" w:color="auto" w:fill="FFFFFF"/>
              <w:rPr>
                <w:rFonts w:ascii="Comic Sans MS" w:hAnsi="Comic Sans MS"/>
                <w:b/>
                <w:lang w:val="en-US"/>
              </w:rPr>
            </w:pPr>
            <w:r>
              <w:rPr>
                <w:rFonts w:ascii="Comic Sans MS" w:hAnsi="Comic Sans MS"/>
                <w:b/>
                <w:lang w:val="en-US"/>
              </w:rPr>
              <w:t>C</w:t>
            </w:r>
            <w:r w:rsidR="00D43D68" w:rsidRPr="00D43D68">
              <w:rPr>
                <w:rFonts w:ascii="Comic Sans MS" w:hAnsi="Comic Sans MS"/>
                <w:b/>
                <w:lang w:val="en-US"/>
              </w:rPr>
              <w:t>ompulsory</w:t>
            </w:r>
          </w:p>
        </w:tc>
      </w:tr>
      <w:tr w:rsidR="00D5509D" w:rsidRPr="00B604F7" w:rsidTr="00CC551E">
        <w:trPr>
          <w:trHeight w:hRule="exact" w:val="494"/>
        </w:trPr>
        <w:tc>
          <w:tcPr>
            <w:tcW w:w="3119" w:type="dxa"/>
            <w:tcBorders>
              <w:top w:val="single" w:sz="6" w:space="0" w:color="auto"/>
              <w:left w:val="single" w:sz="6" w:space="0" w:color="auto"/>
              <w:bottom w:val="single" w:sz="6" w:space="0" w:color="auto"/>
              <w:right w:val="single" w:sz="6" w:space="0" w:color="auto"/>
            </w:tcBorders>
            <w:shd w:val="clear" w:color="auto" w:fill="DBE5F1"/>
            <w:vAlign w:val="center"/>
          </w:tcPr>
          <w:p w:rsidR="00D5509D" w:rsidRDefault="006B11F8" w:rsidP="006F1425">
            <w:pPr>
              <w:ind w:right="243"/>
              <w:rPr>
                <w:rFonts w:ascii="Comic Sans MS" w:hAnsi="Comic Sans MS"/>
                <w:b/>
                <w:sz w:val="18"/>
                <w:szCs w:val="18"/>
              </w:rPr>
            </w:pPr>
            <w:r>
              <w:rPr>
                <w:rFonts w:ascii="Comic Sans MS" w:hAnsi="Comic Sans MS"/>
                <w:b/>
                <w:sz w:val="18"/>
                <w:szCs w:val="18"/>
                <w:lang w:val="en-US"/>
              </w:rPr>
              <w:t>EXAM AND TEACHING LANGUAGE</w:t>
            </w:r>
            <w:r w:rsidR="00D5509D" w:rsidRPr="00E81F8A">
              <w:rPr>
                <w:rFonts w:ascii="Comic Sans MS" w:hAnsi="Comic Sans MS"/>
                <w:b/>
                <w:sz w:val="18"/>
                <w:szCs w:val="18"/>
              </w:rPr>
              <w:t>:</w:t>
            </w:r>
          </w:p>
          <w:p w:rsidR="00B44290" w:rsidRPr="00E81F8A" w:rsidRDefault="00B44290" w:rsidP="00B604F7">
            <w:pPr>
              <w:ind w:left="102" w:right="243"/>
              <w:rPr>
                <w:rFonts w:ascii="Comic Sans MS" w:hAnsi="Comic Sans MS"/>
                <w:b/>
                <w:sz w:val="18"/>
                <w:szCs w:val="18"/>
              </w:rPr>
            </w:pPr>
          </w:p>
          <w:p w:rsidR="00FB30F8" w:rsidRPr="00B604F7" w:rsidRDefault="00FB30F8" w:rsidP="00B604F7">
            <w:pPr>
              <w:ind w:left="102" w:right="243"/>
              <w:rPr>
                <w:rFonts w:ascii="Comic Sans MS" w:hAnsi="Comic Sans MS"/>
                <w:b/>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D5509D" w:rsidRPr="00521E9C" w:rsidRDefault="00D144D4" w:rsidP="00E81F8A">
            <w:pPr>
              <w:shd w:val="clear" w:color="auto" w:fill="FFFFFF"/>
              <w:ind w:left="161"/>
              <w:rPr>
                <w:rFonts w:ascii="Comic Sans MS" w:hAnsi="Comic Sans MS"/>
                <w:b/>
                <w:lang w:val="en-US"/>
              </w:rPr>
            </w:pPr>
            <w:r w:rsidRPr="00521E9C">
              <w:rPr>
                <w:rFonts w:ascii="Comic Sans MS" w:hAnsi="Comic Sans MS"/>
                <w:b/>
                <w:lang w:val="en-US"/>
              </w:rPr>
              <w:t>Greek</w:t>
            </w:r>
          </w:p>
        </w:tc>
      </w:tr>
      <w:tr w:rsidR="00D5509D" w:rsidRPr="00B604F7" w:rsidTr="00CC551E">
        <w:trPr>
          <w:trHeight w:hRule="exact" w:val="504"/>
        </w:trPr>
        <w:tc>
          <w:tcPr>
            <w:tcW w:w="3119" w:type="dxa"/>
            <w:tcBorders>
              <w:top w:val="single" w:sz="6" w:space="0" w:color="auto"/>
              <w:left w:val="single" w:sz="6" w:space="0" w:color="auto"/>
              <w:bottom w:val="single" w:sz="6" w:space="0" w:color="auto"/>
              <w:right w:val="single" w:sz="6" w:space="0" w:color="auto"/>
            </w:tcBorders>
            <w:shd w:val="clear" w:color="auto" w:fill="DBE5F1"/>
            <w:vAlign w:val="center"/>
          </w:tcPr>
          <w:p w:rsidR="00D5509D" w:rsidRPr="00E81F8A" w:rsidRDefault="006B11F8" w:rsidP="006F1425">
            <w:pPr>
              <w:ind w:right="243"/>
              <w:rPr>
                <w:rFonts w:ascii="Comic Sans MS" w:hAnsi="Comic Sans MS"/>
                <w:b/>
                <w:sz w:val="18"/>
                <w:szCs w:val="18"/>
              </w:rPr>
            </w:pPr>
            <w:r>
              <w:rPr>
                <w:rFonts w:ascii="Comic Sans MS" w:hAnsi="Comic Sans MS"/>
                <w:b/>
                <w:sz w:val="18"/>
                <w:szCs w:val="18"/>
                <w:lang w:val="en-US"/>
              </w:rPr>
              <w:t>COURSE SITE</w:t>
            </w:r>
            <w:r w:rsidR="00D5509D" w:rsidRPr="00E81F8A">
              <w:rPr>
                <w:rFonts w:ascii="Comic Sans MS" w:hAnsi="Comic Sans MS"/>
                <w:b/>
                <w:sz w:val="18"/>
                <w:szCs w:val="18"/>
              </w:rPr>
              <w:t xml:space="preserve"> (URL)</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D5509D" w:rsidRPr="00D43D68" w:rsidRDefault="006717D5" w:rsidP="006D1AE2">
            <w:pPr>
              <w:rPr>
                <w:rFonts w:ascii="Comic Sans MS" w:hAnsi="Comic Sans MS"/>
              </w:rPr>
            </w:pPr>
            <w:hyperlink r:id="rId10" w:history="1">
              <w:r w:rsidR="00D43D68" w:rsidRPr="00187A1D">
                <w:rPr>
                  <w:rStyle w:val="-"/>
                  <w:rFonts w:asciiTheme="minorHAnsi" w:hAnsiTheme="minorHAnsi" w:cs="Arial"/>
                  <w:sz w:val="22"/>
                  <w:szCs w:val="22"/>
                  <w:lang w:val="en-US" w:eastAsia="en-US"/>
                </w:rPr>
                <w:t>https</w:t>
              </w:r>
              <w:r w:rsidR="00D43D68" w:rsidRPr="00D43D68">
                <w:rPr>
                  <w:rStyle w:val="-"/>
                  <w:rFonts w:asciiTheme="minorHAnsi" w:hAnsiTheme="minorHAnsi" w:cs="Arial"/>
                  <w:sz w:val="22"/>
                  <w:szCs w:val="22"/>
                  <w:lang w:eastAsia="en-US"/>
                </w:rPr>
                <w:t>://</w:t>
              </w:r>
              <w:r w:rsidR="00D43D68" w:rsidRPr="00187A1D">
                <w:rPr>
                  <w:rStyle w:val="-"/>
                  <w:rFonts w:asciiTheme="minorHAnsi" w:hAnsiTheme="minorHAnsi" w:cs="Arial"/>
                  <w:sz w:val="22"/>
                  <w:szCs w:val="22"/>
                  <w:lang w:val="en-US" w:eastAsia="en-US"/>
                </w:rPr>
                <w:t>eclass</w:t>
              </w:r>
              <w:r w:rsidR="00D43D68" w:rsidRPr="00D43D68">
                <w:rPr>
                  <w:rStyle w:val="-"/>
                  <w:rFonts w:asciiTheme="minorHAnsi" w:hAnsiTheme="minorHAnsi" w:cs="Arial"/>
                  <w:sz w:val="22"/>
                  <w:szCs w:val="22"/>
                  <w:lang w:eastAsia="en-US"/>
                </w:rPr>
                <w:t>.</w:t>
              </w:r>
              <w:r w:rsidR="00D43D68" w:rsidRPr="00187A1D">
                <w:rPr>
                  <w:rStyle w:val="-"/>
                  <w:rFonts w:asciiTheme="minorHAnsi" w:hAnsiTheme="minorHAnsi" w:cs="Arial"/>
                  <w:sz w:val="22"/>
                  <w:szCs w:val="22"/>
                  <w:lang w:val="en-US" w:eastAsia="en-US"/>
                </w:rPr>
                <w:t>uop</w:t>
              </w:r>
              <w:r w:rsidR="00D43D68" w:rsidRPr="00D43D68">
                <w:rPr>
                  <w:rStyle w:val="-"/>
                  <w:rFonts w:asciiTheme="minorHAnsi" w:hAnsiTheme="minorHAnsi" w:cs="Arial"/>
                  <w:sz w:val="22"/>
                  <w:szCs w:val="22"/>
                  <w:lang w:eastAsia="en-US"/>
                </w:rPr>
                <w:t>.</w:t>
              </w:r>
              <w:r w:rsidR="00D43D68" w:rsidRPr="00187A1D">
                <w:rPr>
                  <w:rStyle w:val="-"/>
                  <w:rFonts w:asciiTheme="minorHAnsi" w:hAnsiTheme="minorHAnsi" w:cs="Arial"/>
                  <w:sz w:val="22"/>
                  <w:szCs w:val="22"/>
                  <w:lang w:val="en-US" w:eastAsia="en-US"/>
                </w:rPr>
                <w:t>gr</w:t>
              </w:r>
              <w:r w:rsidR="00D43D68" w:rsidRPr="00D43D68">
                <w:rPr>
                  <w:rStyle w:val="-"/>
                  <w:rFonts w:asciiTheme="minorHAnsi" w:hAnsiTheme="minorHAnsi" w:cs="Arial"/>
                  <w:sz w:val="22"/>
                  <w:szCs w:val="22"/>
                  <w:lang w:eastAsia="en-US"/>
                </w:rPr>
                <w:t>/</w:t>
              </w:r>
              <w:r w:rsidR="00D43D68" w:rsidRPr="00187A1D">
                <w:rPr>
                  <w:rStyle w:val="-"/>
                  <w:rFonts w:asciiTheme="minorHAnsi" w:hAnsiTheme="minorHAnsi" w:cs="Arial"/>
                  <w:sz w:val="22"/>
                  <w:szCs w:val="22"/>
                  <w:lang w:val="en-US" w:eastAsia="en-US"/>
                </w:rPr>
                <w:t>courses</w:t>
              </w:r>
              <w:r w:rsidR="00D43D68" w:rsidRPr="00D43D68">
                <w:rPr>
                  <w:rStyle w:val="-"/>
                  <w:rFonts w:asciiTheme="minorHAnsi" w:hAnsiTheme="minorHAnsi" w:cs="Arial"/>
                  <w:sz w:val="22"/>
                  <w:szCs w:val="22"/>
                  <w:lang w:eastAsia="en-US"/>
                </w:rPr>
                <w:t>/</w:t>
              </w:r>
              <w:r w:rsidR="00D43D68" w:rsidRPr="00187A1D">
                <w:rPr>
                  <w:rStyle w:val="-"/>
                  <w:rFonts w:asciiTheme="minorHAnsi" w:hAnsiTheme="minorHAnsi" w:cs="Arial"/>
                  <w:sz w:val="22"/>
                  <w:szCs w:val="22"/>
                  <w:lang w:val="en-US" w:eastAsia="en-US"/>
                </w:rPr>
                <w:t>OMA</w:t>
              </w:r>
              <w:r w:rsidR="00D43D68" w:rsidRPr="00D43D68">
                <w:rPr>
                  <w:rStyle w:val="-"/>
                  <w:rFonts w:asciiTheme="minorHAnsi" w:hAnsiTheme="minorHAnsi" w:cs="Arial"/>
                  <w:sz w:val="22"/>
                  <w:szCs w:val="22"/>
                  <w:lang w:eastAsia="en-US"/>
                </w:rPr>
                <w:t>160/</w:t>
              </w:r>
            </w:hyperlink>
          </w:p>
        </w:tc>
      </w:tr>
    </w:tbl>
    <w:p w:rsidR="00D5509D" w:rsidRPr="00B604F7" w:rsidRDefault="00D5509D" w:rsidP="00EE1B15">
      <w:pPr>
        <w:rPr>
          <w:rFonts w:ascii="Comic Sans MS" w:hAnsi="Comic Sans MS"/>
        </w:rPr>
      </w:pPr>
    </w:p>
    <w:tbl>
      <w:tblPr>
        <w:tblW w:w="9923" w:type="dxa"/>
        <w:tblInd w:w="-244" w:type="dxa"/>
        <w:tblLayout w:type="fixed"/>
        <w:tblCellMar>
          <w:left w:w="40" w:type="dxa"/>
          <w:right w:w="40" w:type="dxa"/>
        </w:tblCellMar>
        <w:tblLook w:val="0000"/>
      </w:tblPr>
      <w:tblGrid>
        <w:gridCol w:w="7514"/>
        <w:gridCol w:w="2126"/>
        <w:gridCol w:w="283"/>
      </w:tblGrid>
      <w:tr w:rsidR="00D5509D" w:rsidRPr="00B604F7" w:rsidTr="0073232E">
        <w:trPr>
          <w:trHeight w:hRule="exact" w:val="259"/>
        </w:trPr>
        <w:tc>
          <w:tcPr>
            <w:tcW w:w="9923" w:type="dxa"/>
            <w:gridSpan w:val="3"/>
            <w:tcBorders>
              <w:top w:val="nil"/>
              <w:left w:val="nil"/>
              <w:bottom w:val="single" w:sz="6" w:space="0" w:color="auto"/>
              <w:right w:val="nil"/>
            </w:tcBorders>
            <w:shd w:val="clear" w:color="auto" w:fill="FFFFFF"/>
          </w:tcPr>
          <w:p w:rsidR="00D5509D" w:rsidRPr="006B11F8" w:rsidRDefault="00D5509D" w:rsidP="006B11F8">
            <w:pPr>
              <w:rPr>
                <w:rFonts w:ascii="Comic Sans MS" w:hAnsi="Comic Sans MS"/>
                <w:b/>
                <w:lang w:val="en-US"/>
              </w:rPr>
            </w:pPr>
            <w:r w:rsidRPr="00B604F7">
              <w:rPr>
                <w:rFonts w:ascii="Comic Sans MS" w:hAnsi="Comic Sans MS"/>
                <w:b/>
              </w:rPr>
              <w:t xml:space="preserve">2.      </w:t>
            </w:r>
            <w:r w:rsidR="006B11F8">
              <w:rPr>
                <w:rFonts w:ascii="Comic Sans MS" w:hAnsi="Comic Sans MS"/>
                <w:b/>
                <w:lang w:val="en-US"/>
              </w:rPr>
              <w:t>LEARNING OUTCOMES</w:t>
            </w:r>
          </w:p>
        </w:tc>
      </w:tr>
      <w:tr w:rsidR="00D5509D" w:rsidRPr="005417D1" w:rsidTr="00D144D4">
        <w:trPr>
          <w:trHeight w:val="404"/>
        </w:trPr>
        <w:tc>
          <w:tcPr>
            <w:tcW w:w="9923" w:type="dxa"/>
            <w:gridSpan w:val="3"/>
            <w:tcBorders>
              <w:top w:val="single" w:sz="6" w:space="0" w:color="auto"/>
              <w:left w:val="single" w:sz="6" w:space="0" w:color="auto"/>
              <w:bottom w:val="single" w:sz="6" w:space="0" w:color="auto"/>
              <w:right w:val="single" w:sz="6" w:space="0" w:color="auto"/>
            </w:tcBorders>
            <w:shd w:val="clear" w:color="auto" w:fill="B8CCE4"/>
          </w:tcPr>
          <w:p w:rsidR="00D5509D" w:rsidRDefault="006B11F8" w:rsidP="004906B5">
            <w:pPr>
              <w:rPr>
                <w:rFonts w:ascii="Comic Sans MS" w:hAnsi="Comic Sans MS"/>
                <w:b/>
                <w:i/>
                <w:lang w:val="en-US"/>
              </w:rPr>
            </w:pPr>
            <w:r>
              <w:rPr>
                <w:rFonts w:ascii="Comic Sans MS" w:hAnsi="Comic Sans MS"/>
                <w:b/>
                <w:i/>
                <w:lang w:val="en-US"/>
              </w:rPr>
              <w:t>Learning outcomes</w:t>
            </w:r>
          </w:p>
          <w:p w:rsidR="00D144D4" w:rsidRPr="00D144D4" w:rsidRDefault="00D144D4" w:rsidP="004906B5">
            <w:pPr>
              <w:rPr>
                <w:rFonts w:ascii="Comic Sans MS" w:hAnsi="Comic Sans MS"/>
                <w:highlight w:val="yellow"/>
                <w:lang w:val="en-US"/>
              </w:rPr>
            </w:pPr>
            <w:r w:rsidRPr="00D144D4">
              <w:rPr>
                <w:rFonts w:ascii="Comic Sans MS" w:hAnsi="Comic Sans MS"/>
                <w:lang w:val="en-US"/>
              </w:rPr>
              <w:t xml:space="preserve">After completing this course, students </w:t>
            </w:r>
            <w:r w:rsidR="00606CB4" w:rsidRPr="005F2AE3">
              <w:rPr>
                <w:rFonts w:asciiTheme="minorHAnsi" w:hAnsiTheme="minorHAnsi"/>
                <w:sz w:val="22"/>
                <w:szCs w:val="22"/>
                <w:lang w:val="en-US"/>
              </w:rPr>
              <w:t>able to comprehend</w:t>
            </w:r>
            <w:r w:rsidRPr="00D144D4">
              <w:rPr>
                <w:rFonts w:ascii="Comic Sans MS" w:hAnsi="Comic Sans MS"/>
                <w:lang w:val="en-US"/>
              </w:rPr>
              <w:t>:</w:t>
            </w:r>
          </w:p>
        </w:tc>
      </w:tr>
      <w:tr w:rsidR="00D5509D" w:rsidRPr="005417D1" w:rsidTr="00831A52">
        <w:trPr>
          <w:trHeight w:val="2806"/>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tcPr>
          <w:p w:rsidR="00831A52" w:rsidRPr="00A0579C" w:rsidRDefault="00831A52" w:rsidP="00831A52">
            <w:pPr>
              <w:pStyle w:val="ab"/>
              <w:autoSpaceDE w:val="0"/>
              <w:autoSpaceDN w:val="0"/>
              <w:spacing w:before="0" w:after="0" w:line="240" w:lineRule="auto"/>
              <w:ind w:left="13"/>
              <w:jc w:val="left"/>
              <w:rPr>
                <w:rFonts w:ascii="Comic Sans MS" w:hAnsi="Comic Sans MS"/>
                <w:color w:val="1F497D"/>
                <w:lang w:val="en-US"/>
              </w:rPr>
            </w:pPr>
            <w:r w:rsidRPr="00A0579C">
              <w:rPr>
                <w:rFonts w:ascii="Comic Sans MS" w:hAnsi="Comic Sans MS"/>
                <w:color w:val="1F497D"/>
                <w:lang w:val="en-US"/>
              </w:rPr>
              <w:t>The concept and practices of managing of sports organizations through the fundamental principles of planning, leadership, human resource management, auditing and evaluation as met in the sports environment. The application of best practices in sport management through international case studies . The evaluation - through the basic sport management principles - of practices followed by sports organizations  to achieve organizational goals.</w:t>
            </w:r>
          </w:p>
          <w:p w:rsidR="00831A52" w:rsidRPr="00A0579C" w:rsidRDefault="00831A52" w:rsidP="00831A52">
            <w:pPr>
              <w:pStyle w:val="ab"/>
              <w:autoSpaceDE w:val="0"/>
              <w:autoSpaceDN w:val="0"/>
              <w:spacing w:before="0" w:after="0" w:line="240" w:lineRule="auto"/>
              <w:ind w:left="13"/>
              <w:jc w:val="left"/>
              <w:rPr>
                <w:rFonts w:ascii="Comic Sans MS" w:hAnsi="Comic Sans MS"/>
                <w:color w:val="1F497D"/>
                <w:lang w:val="en-US"/>
              </w:rPr>
            </w:pPr>
            <w:r w:rsidRPr="00A0579C">
              <w:rPr>
                <w:rFonts w:ascii="Comic Sans MS" w:hAnsi="Comic Sans MS"/>
                <w:color w:val="1F497D"/>
                <w:lang w:val="en-US"/>
              </w:rPr>
              <w:t>More analytically:</w:t>
            </w:r>
          </w:p>
          <w:p w:rsidR="00831A52" w:rsidRPr="00A0579C" w:rsidRDefault="00831A52" w:rsidP="00831A52">
            <w:pPr>
              <w:pStyle w:val="ab"/>
              <w:numPr>
                <w:ilvl w:val="0"/>
                <w:numId w:val="2"/>
              </w:numPr>
              <w:autoSpaceDE w:val="0"/>
              <w:autoSpaceDN w:val="0"/>
              <w:spacing w:before="0" w:after="0" w:line="240" w:lineRule="auto"/>
              <w:jc w:val="left"/>
              <w:rPr>
                <w:rFonts w:ascii="Comic Sans MS" w:hAnsi="Comic Sans MS"/>
                <w:color w:val="1F497D"/>
                <w:lang w:val="en-US"/>
              </w:rPr>
            </w:pPr>
            <w:r w:rsidRPr="00A0579C">
              <w:rPr>
                <w:rFonts w:ascii="Comic Sans MS" w:hAnsi="Comic Sans MS"/>
                <w:color w:val="1F497D"/>
                <w:lang w:val="en-US"/>
              </w:rPr>
              <w:t>Managing sport organizations through different sport settings</w:t>
            </w:r>
          </w:p>
          <w:p w:rsidR="00831A52" w:rsidRPr="00A0579C" w:rsidRDefault="00831A52" w:rsidP="00831A52">
            <w:pPr>
              <w:pStyle w:val="ab"/>
              <w:numPr>
                <w:ilvl w:val="0"/>
                <w:numId w:val="2"/>
              </w:numPr>
              <w:autoSpaceDE w:val="0"/>
              <w:autoSpaceDN w:val="0"/>
              <w:spacing w:before="0" w:after="0" w:line="240" w:lineRule="auto"/>
              <w:jc w:val="left"/>
              <w:rPr>
                <w:rFonts w:ascii="Comic Sans MS" w:hAnsi="Comic Sans MS"/>
                <w:color w:val="1F497D"/>
                <w:lang w:val="en-US"/>
              </w:rPr>
            </w:pPr>
            <w:r w:rsidRPr="00A0579C">
              <w:rPr>
                <w:rFonts w:ascii="Comic Sans MS" w:hAnsi="Comic Sans MS"/>
                <w:color w:val="1F497D"/>
                <w:lang w:val="en-US"/>
              </w:rPr>
              <w:t>The role of public authorities and organizations in the development and viability of the social environment</w:t>
            </w:r>
          </w:p>
          <w:p w:rsidR="00831A52" w:rsidRPr="00A0579C" w:rsidRDefault="00831A52" w:rsidP="00831A52">
            <w:pPr>
              <w:pStyle w:val="ab"/>
              <w:numPr>
                <w:ilvl w:val="0"/>
                <w:numId w:val="2"/>
              </w:numPr>
              <w:autoSpaceDE w:val="0"/>
              <w:autoSpaceDN w:val="0"/>
              <w:spacing w:before="0" w:after="0" w:line="240" w:lineRule="auto"/>
              <w:jc w:val="left"/>
              <w:rPr>
                <w:rFonts w:ascii="Comic Sans MS" w:hAnsi="Comic Sans MS"/>
                <w:color w:val="1F497D"/>
                <w:lang w:val="en-US"/>
              </w:rPr>
            </w:pPr>
            <w:r w:rsidRPr="00A0579C">
              <w:rPr>
                <w:rFonts w:ascii="Comic Sans MS" w:hAnsi="Comic Sans MS"/>
                <w:color w:val="1F497D"/>
                <w:lang w:val="en-US"/>
              </w:rPr>
              <w:t>The different phases of strategic planning in sports organizations</w:t>
            </w:r>
          </w:p>
          <w:p w:rsidR="00831A52" w:rsidRPr="00A0579C" w:rsidRDefault="00831A52" w:rsidP="00831A52">
            <w:pPr>
              <w:pStyle w:val="ab"/>
              <w:numPr>
                <w:ilvl w:val="0"/>
                <w:numId w:val="2"/>
              </w:numPr>
              <w:autoSpaceDE w:val="0"/>
              <w:autoSpaceDN w:val="0"/>
              <w:spacing w:before="0" w:after="0" w:line="240" w:lineRule="auto"/>
              <w:jc w:val="left"/>
              <w:rPr>
                <w:rFonts w:ascii="Comic Sans MS" w:hAnsi="Comic Sans MS"/>
                <w:color w:val="1F497D"/>
                <w:lang w:val="en-US"/>
              </w:rPr>
            </w:pPr>
            <w:r w:rsidRPr="00A0579C">
              <w:rPr>
                <w:rFonts w:ascii="Comic Sans MS" w:hAnsi="Comic Sans MS"/>
                <w:color w:val="1F497D"/>
                <w:lang w:val="en-US"/>
              </w:rPr>
              <w:t>The different organizational structure and culture among sports organizations</w:t>
            </w:r>
          </w:p>
          <w:p w:rsidR="00831A52" w:rsidRPr="00A0579C" w:rsidRDefault="00831A52" w:rsidP="00831A52">
            <w:pPr>
              <w:pStyle w:val="ab"/>
              <w:numPr>
                <w:ilvl w:val="0"/>
                <w:numId w:val="2"/>
              </w:numPr>
              <w:autoSpaceDE w:val="0"/>
              <w:autoSpaceDN w:val="0"/>
              <w:spacing w:before="0" w:after="0" w:line="240" w:lineRule="auto"/>
              <w:jc w:val="left"/>
              <w:rPr>
                <w:rFonts w:ascii="Comic Sans MS" w:hAnsi="Comic Sans MS"/>
                <w:color w:val="1F497D"/>
                <w:lang w:val="en-US"/>
              </w:rPr>
            </w:pPr>
            <w:r w:rsidRPr="00A0579C">
              <w:rPr>
                <w:rFonts w:ascii="Comic Sans MS" w:hAnsi="Comic Sans MS"/>
                <w:color w:val="1F497D"/>
                <w:lang w:val="en-US"/>
              </w:rPr>
              <w:t>The peculiarity in managing sports paid as well as volunteer staff in events and venues</w:t>
            </w:r>
          </w:p>
          <w:p w:rsidR="00260DA5" w:rsidRPr="00A0579C" w:rsidRDefault="00831A52" w:rsidP="00831A52">
            <w:pPr>
              <w:pStyle w:val="ab"/>
              <w:numPr>
                <w:ilvl w:val="0"/>
                <w:numId w:val="2"/>
              </w:numPr>
              <w:autoSpaceDE w:val="0"/>
              <w:autoSpaceDN w:val="0"/>
              <w:spacing w:before="0" w:after="0" w:line="240" w:lineRule="auto"/>
              <w:jc w:val="left"/>
              <w:rPr>
                <w:rFonts w:ascii="Comic Sans MS" w:hAnsi="Comic Sans MS"/>
                <w:color w:val="1F497D"/>
                <w:lang w:val="en-US"/>
              </w:rPr>
            </w:pPr>
            <w:r w:rsidRPr="00A0579C">
              <w:rPr>
                <w:rFonts w:ascii="Comic Sans MS" w:hAnsi="Comic Sans MS"/>
                <w:color w:val="1F497D"/>
                <w:lang w:val="en-US"/>
              </w:rPr>
              <w:t>Managing mega events and planning sports venues</w:t>
            </w:r>
          </w:p>
          <w:p w:rsidR="00EF0BF8" w:rsidRPr="00831A52" w:rsidRDefault="00EF0BF8" w:rsidP="00EF0BF8">
            <w:pPr>
              <w:pStyle w:val="ab"/>
              <w:autoSpaceDE w:val="0"/>
              <w:autoSpaceDN w:val="0"/>
              <w:spacing w:before="0" w:after="0" w:line="240" w:lineRule="auto"/>
              <w:ind w:left="720"/>
              <w:jc w:val="left"/>
              <w:rPr>
                <w:rFonts w:ascii="Comic Sans MS" w:hAnsi="Comic Sans MS" w:cs="TimesNewRomanPSMT"/>
                <w:lang w:val="en-US"/>
              </w:rPr>
            </w:pPr>
          </w:p>
        </w:tc>
      </w:tr>
      <w:tr w:rsidR="00321066" w:rsidRPr="00B604F7" w:rsidTr="008951C9">
        <w:trPr>
          <w:trHeight w:hRule="exact" w:val="250"/>
        </w:trPr>
        <w:tc>
          <w:tcPr>
            <w:tcW w:w="7514" w:type="dxa"/>
            <w:tcBorders>
              <w:top w:val="single" w:sz="6" w:space="0" w:color="auto"/>
              <w:left w:val="single" w:sz="6" w:space="0" w:color="auto"/>
              <w:bottom w:val="nil"/>
              <w:right w:val="nil"/>
            </w:tcBorders>
            <w:shd w:val="clear" w:color="auto" w:fill="DBE5F1"/>
          </w:tcPr>
          <w:p w:rsidR="00D5509D" w:rsidRPr="006B11F8" w:rsidRDefault="006B11F8" w:rsidP="00CC6666">
            <w:pPr>
              <w:ind w:left="102"/>
              <w:rPr>
                <w:rFonts w:ascii="Comic Sans MS" w:hAnsi="Comic Sans MS"/>
                <w:b/>
                <w:lang w:val="en-US"/>
              </w:rPr>
            </w:pPr>
            <w:r>
              <w:rPr>
                <w:rFonts w:ascii="Comic Sans MS" w:hAnsi="Comic Sans MS"/>
                <w:b/>
                <w:lang w:val="en-US"/>
              </w:rPr>
              <w:t>Skills - Abilities</w:t>
            </w:r>
          </w:p>
        </w:tc>
        <w:tc>
          <w:tcPr>
            <w:tcW w:w="2409" w:type="dxa"/>
            <w:gridSpan w:val="2"/>
            <w:tcBorders>
              <w:top w:val="single" w:sz="6" w:space="0" w:color="auto"/>
              <w:left w:val="nil"/>
              <w:bottom w:val="nil"/>
              <w:right w:val="single" w:sz="6" w:space="0" w:color="auto"/>
            </w:tcBorders>
            <w:shd w:val="clear" w:color="auto" w:fill="DBE5F1"/>
          </w:tcPr>
          <w:p w:rsidR="00D5509D" w:rsidRPr="00B604F7" w:rsidRDefault="00D5509D" w:rsidP="00EE1B15">
            <w:pPr>
              <w:rPr>
                <w:rFonts w:ascii="Comic Sans MS" w:hAnsi="Comic Sans MS"/>
              </w:rPr>
            </w:pPr>
          </w:p>
        </w:tc>
      </w:tr>
      <w:tr w:rsidR="00D5509D" w:rsidRPr="005417D1" w:rsidTr="00D144D4">
        <w:trPr>
          <w:trHeight w:val="314"/>
        </w:trPr>
        <w:tc>
          <w:tcPr>
            <w:tcW w:w="9923" w:type="dxa"/>
            <w:gridSpan w:val="3"/>
            <w:tcBorders>
              <w:top w:val="nil"/>
              <w:left w:val="single" w:sz="6" w:space="0" w:color="auto"/>
              <w:bottom w:val="single" w:sz="6" w:space="0" w:color="auto"/>
              <w:right w:val="single" w:sz="6" w:space="0" w:color="auto"/>
            </w:tcBorders>
            <w:shd w:val="clear" w:color="auto" w:fill="DBE5F1"/>
          </w:tcPr>
          <w:p w:rsidR="00D5509D" w:rsidRPr="006B11F8" w:rsidRDefault="006B11F8" w:rsidP="00CC6666">
            <w:pPr>
              <w:ind w:left="102"/>
              <w:rPr>
                <w:rFonts w:ascii="Comic Sans MS" w:hAnsi="Comic Sans MS"/>
                <w:sz w:val="18"/>
                <w:szCs w:val="18"/>
                <w:lang w:val="en-US"/>
              </w:rPr>
            </w:pPr>
            <w:r>
              <w:rPr>
                <w:rFonts w:ascii="Comic Sans MS" w:hAnsi="Comic Sans MS"/>
                <w:sz w:val="18"/>
                <w:szCs w:val="18"/>
                <w:lang w:val="en-US"/>
              </w:rPr>
              <w:t xml:space="preserve">After the completion of the </w:t>
            </w:r>
            <w:r w:rsidR="00CF515F">
              <w:rPr>
                <w:rFonts w:ascii="Comic Sans MS" w:hAnsi="Comic Sans MS"/>
                <w:sz w:val="18"/>
                <w:szCs w:val="18"/>
                <w:lang w:val="en-US"/>
              </w:rPr>
              <w:t>course</w:t>
            </w:r>
            <w:r>
              <w:rPr>
                <w:rFonts w:ascii="Comic Sans MS" w:hAnsi="Comic Sans MS"/>
                <w:sz w:val="18"/>
                <w:szCs w:val="18"/>
                <w:lang w:val="en-US"/>
              </w:rPr>
              <w:t xml:space="preserve">, students will </w:t>
            </w:r>
            <w:r w:rsidR="008F61D8" w:rsidRPr="008F61D8">
              <w:rPr>
                <w:rFonts w:ascii="Comic Sans MS" w:hAnsi="Comic Sans MS"/>
                <w:sz w:val="18"/>
                <w:szCs w:val="18"/>
                <w:lang w:val="en-US"/>
              </w:rPr>
              <w:t>acquire related skills</w:t>
            </w:r>
            <w:r>
              <w:rPr>
                <w:rFonts w:ascii="Comic Sans MS" w:hAnsi="Comic Sans MS"/>
                <w:sz w:val="18"/>
                <w:szCs w:val="18"/>
                <w:lang w:val="en-US"/>
              </w:rPr>
              <w:t xml:space="preserve"> and abilities</w:t>
            </w:r>
          </w:p>
          <w:p w:rsidR="00D5509D" w:rsidRPr="006B11F8" w:rsidRDefault="00D5509D" w:rsidP="00CC6666">
            <w:pPr>
              <w:ind w:left="102"/>
              <w:rPr>
                <w:rFonts w:ascii="Comic Sans MS" w:hAnsi="Comic Sans MS"/>
                <w:lang w:val="en-US"/>
              </w:rPr>
            </w:pPr>
          </w:p>
        </w:tc>
      </w:tr>
      <w:tr w:rsidR="00321066" w:rsidRPr="005417D1" w:rsidTr="00356418">
        <w:trPr>
          <w:trHeight w:val="951"/>
        </w:trPr>
        <w:tc>
          <w:tcPr>
            <w:tcW w:w="9640" w:type="dxa"/>
            <w:gridSpan w:val="2"/>
            <w:tcBorders>
              <w:top w:val="single" w:sz="6" w:space="0" w:color="auto"/>
              <w:left w:val="single" w:sz="6" w:space="0" w:color="auto"/>
              <w:bottom w:val="single" w:sz="6" w:space="0" w:color="auto"/>
              <w:right w:val="nil"/>
            </w:tcBorders>
            <w:shd w:val="clear" w:color="auto" w:fill="FFFFFF"/>
          </w:tcPr>
          <w:p w:rsidR="00606CB4" w:rsidRPr="00A0579C" w:rsidRDefault="00606CB4" w:rsidP="00831A52">
            <w:pPr>
              <w:pStyle w:val="Default"/>
              <w:numPr>
                <w:ilvl w:val="0"/>
                <w:numId w:val="3"/>
              </w:numPr>
              <w:jc w:val="both"/>
              <w:rPr>
                <w:rFonts w:eastAsia="Times New Roman" w:cs="Times New Roman"/>
                <w:color w:val="1F497D"/>
                <w:sz w:val="20"/>
                <w:szCs w:val="20"/>
                <w:lang w:val="en-US" w:eastAsia="el-GR"/>
              </w:rPr>
            </w:pPr>
            <w:r w:rsidRPr="00A0579C">
              <w:rPr>
                <w:rFonts w:eastAsia="Times New Roman" w:cs="Times New Roman"/>
                <w:color w:val="1F497D"/>
                <w:sz w:val="20"/>
                <w:szCs w:val="20"/>
                <w:lang w:val="en-US" w:eastAsia="el-GR"/>
              </w:rPr>
              <w:t xml:space="preserve">Search and analysis of international literature </w:t>
            </w:r>
          </w:p>
          <w:p w:rsidR="00606CB4" w:rsidRPr="00A0579C" w:rsidRDefault="00606CB4" w:rsidP="00831A52">
            <w:pPr>
              <w:pStyle w:val="Default"/>
              <w:numPr>
                <w:ilvl w:val="0"/>
                <w:numId w:val="3"/>
              </w:numPr>
              <w:jc w:val="both"/>
              <w:rPr>
                <w:rFonts w:eastAsia="Times New Roman" w:cs="Times New Roman"/>
                <w:color w:val="1F497D"/>
                <w:sz w:val="20"/>
                <w:szCs w:val="20"/>
                <w:lang w:val="en-US" w:eastAsia="el-GR"/>
              </w:rPr>
            </w:pPr>
            <w:r w:rsidRPr="00A0579C">
              <w:rPr>
                <w:rFonts w:eastAsia="Times New Roman" w:cs="Times New Roman"/>
                <w:color w:val="1F497D"/>
                <w:sz w:val="20"/>
                <w:szCs w:val="20"/>
                <w:lang w:val="en-US" w:eastAsia="el-GR"/>
              </w:rPr>
              <w:t>Planning and structuring the coursework through team coordination</w:t>
            </w:r>
          </w:p>
          <w:p w:rsidR="00606CB4" w:rsidRPr="00A0579C" w:rsidRDefault="00606CB4" w:rsidP="00831A52">
            <w:pPr>
              <w:pStyle w:val="11"/>
              <w:numPr>
                <w:ilvl w:val="0"/>
                <w:numId w:val="3"/>
              </w:numPr>
              <w:rPr>
                <w:rFonts w:ascii="Comic Sans MS" w:hAnsi="Comic Sans MS" w:cs="Times New Roman"/>
                <w:color w:val="1F497D"/>
                <w:lang w:val="en-US"/>
              </w:rPr>
            </w:pPr>
            <w:r w:rsidRPr="00A0579C">
              <w:rPr>
                <w:rFonts w:ascii="Comic Sans MS" w:hAnsi="Comic Sans MS" w:cs="Times New Roman"/>
                <w:color w:val="1F497D"/>
                <w:lang w:val="en-US"/>
              </w:rPr>
              <w:t>Promotion of critical thinking through case study analysis</w:t>
            </w:r>
          </w:p>
          <w:p w:rsidR="00606CB4" w:rsidRPr="00A0579C" w:rsidRDefault="00606CB4" w:rsidP="00831A52">
            <w:pPr>
              <w:pStyle w:val="11"/>
              <w:numPr>
                <w:ilvl w:val="0"/>
                <w:numId w:val="3"/>
              </w:numPr>
              <w:rPr>
                <w:rFonts w:ascii="Comic Sans MS" w:hAnsi="Comic Sans MS" w:cs="Times New Roman"/>
                <w:color w:val="1F497D"/>
                <w:lang w:val="en-US"/>
              </w:rPr>
            </w:pPr>
            <w:r w:rsidRPr="00A0579C">
              <w:rPr>
                <w:rFonts w:ascii="Comic Sans MS" w:hAnsi="Comic Sans MS" w:cs="Times New Roman"/>
                <w:color w:val="1F497D"/>
                <w:lang w:val="en-US"/>
              </w:rPr>
              <w:t>Submitting based on guidelines and time limits</w:t>
            </w:r>
          </w:p>
          <w:p w:rsidR="007931A4" w:rsidRPr="00A0579C" w:rsidRDefault="00606CB4" w:rsidP="00831A52">
            <w:pPr>
              <w:numPr>
                <w:ilvl w:val="0"/>
                <w:numId w:val="3"/>
              </w:numPr>
              <w:ind w:right="-40"/>
              <w:jc w:val="both"/>
              <w:rPr>
                <w:rFonts w:ascii="Comic Sans MS" w:hAnsi="Comic Sans MS" w:cs="Times New Roman"/>
                <w:color w:val="1F497D"/>
                <w:lang w:val="en-US"/>
              </w:rPr>
            </w:pPr>
            <w:r w:rsidRPr="00A0579C">
              <w:rPr>
                <w:rFonts w:ascii="Comic Sans MS" w:hAnsi="Comic Sans MS" w:cs="Times New Roman"/>
                <w:color w:val="1F497D"/>
                <w:lang w:val="en-US"/>
              </w:rPr>
              <w:t>Develop creativity and structured expression through international case studies analysis</w:t>
            </w:r>
          </w:p>
          <w:p w:rsidR="00EF0BF8" w:rsidRPr="007931A4" w:rsidRDefault="00EF0BF8" w:rsidP="00EF0BF8">
            <w:pPr>
              <w:ind w:left="720" w:right="-40"/>
              <w:jc w:val="both"/>
              <w:rPr>
                <w:rFonts w:ascii="Comic Sans MS" w:hAnsi="Comic Sans MS"/>
                <w:lang w:val="en-US"/>
              </w:rPr>
            </w:pPr>
          </w:p>
        </w:tc>
        <w:tc>
          <w:tcPr>
            <w:tcW w:w="283" w:type="dxa"/>
            <w:tcBorders>
              <w:top w:val="single" w:sz="6" w:space="0" w:color="auto"/>
              <w:left w:val="nil"/>
              <w:bottom w:val="single" w:sz="6" w:space="0" w:color="auto"/>
              <w:right w:val="single" w:sz="6" w:space="0" w:color="auto"/>
            </w:tcBorders>
            <w:shd w:val="clear" w:color="auto" w:fill="FFFFFF"/>
          </w:tcPr>
          <w:p w:rsidR="00E81F8A" w:rsidRPr="007931A4" w:rsidRDefault="00E81F8A" w:rsidP="00E81F8A">
            <w:pPr>
              <w:rPr>
                <w:rFonts w:ascii="Comic Sans MS" w:hAnsi="Comic Sans MS"/>
                <w:lang w:val="en-US"/>
              </w:rPr>
            </w:pPr>
          </w:p>
        </w:tc>
      </w:tr>
    </w:tbl>
    <w:p w:rsidR="00C603FA" w:rsidRDefault="00C603FA" w:rsidP="00EE1B15">
      <w:pPr>
        <w:rPr>
          <w:rFonts w:ascii="Comic Sans MS" w:hAnsi="Comic Sans MS"/>
          <w:lang w:val="en-US"/>
        </w:rPr>
      </w:pPr>
    </w:p>
    <w:p w:rsidR="00831A52" w:rsidRDefault="00831A52" w:rsidP="00EE1B15">
      <w:pPr>
        <w:rPr>
          <w:rFonts w:ascii="Comic Sans MS" w:hAnsi="Comic Sans MS"/>
          <w:lang w:val="en-US"/>
        </w:rPr>
      </w:pPr>
    </w:p>
    <w:p w:rsidR="00831A52" w:rsidRDefault="00831A52" w:rsidP="00EE1B15">
      <w:pPr>
        <w:rPr>
          <w:rFonts w:ascii="Comic Sans MS" w:hAnsi="Comic Sans MS"/>
          <w:lang w:val="en-US"/>
        </w:rPr>
      </w:pPr>
    </w:p>
    <w:p w:rsidR="00831A52" w:rsidRDefault="00831A52" w:rsidP="00EE1B15">
      <w:pPr>
        <w:rPr>
          <w:rFonts w:ascii="Comic Sans MS" w:hAnsi="Comic Sans MS"/>
          <w:lang w:val="en-US"/>
        </w:rPr>
      </w:pPr>
    </w:p>
    <w:p w:rsidR="00831A52" w:rsidRPr="007931A4" w:rsidRDefault="00831A52" w:rsidP="00EE1B15">
      <w:pPr>
        <w:rPr>
          <w:rFonts w:ascii="Comic Sans MS" w:hAnsi="Comic Sans MS"/>
          <w:lang w:val="en-US"/>
        </w:rPr>
      </w:pPr>
    </w:p>
    <w:tbl>
      <w:tblPr>
        <w:tblW w:w="0" w:type="auto"/>
        <w:tblInd w:w="-244"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tblPr>
      <w:tblGrid>
        <w:gridCol w:w="708"/>
        <w:gridCol w:w="8889"/>
      </w:tblGrid>
      <w:tr w:rsidR="00D5509D" w:rsidRPr="00B604F7" w:rsidTr="0013767E">
        <w:trPr>
          <w:trHeight w:hRule="exact" w:val="399"/>
        </w:trPr>
        <w:tc>
          <w:tcPr>
            <w:tcW w:w="708" w:type="dxa"/>
            <w:tcBorders>
              <w:top w:val="nil"/>
              <w:left w:val="nil"/>
              <w:bottom w:val="single" w:sz="6" w:space="0" w:color="auto"/>
              <w:right w:val="nil"/>
            </w:tcBorders>
            <w:shd w:val="clear" w:color="auto" w:fill="FFFFFF"/>
          </w:tcPr>
          <w:p w:rsidR="00D5509D" w:rsidRPr="00B604F7" w:rsidRDefault="00D5509D" w:rsidP="00EE1B15">
            <w:pPr>
              <w:rPr>
                <w:rFonts w:ascii="Comic Sans MS" w:hAnsi="Comic Sans MS"/>
                <w:b/>
              </w:rPr>
            </w:pPr>
            <w:r w:rsidRPr="00B604F7">
              <w:rPr>
                <w:rFonts w:ascii="Comic Sans MS" w:hAnsi="Comic Sans MS"/>
                <w:b/>
              </w:rPr>
              <w:t>3.</w:t>
            </w:r>
          </w:p>
        </w:tc>
        <w:tc>
          <w:tcPr>
            <w:tcW w:w="8889" w:type="dxa"/>
            <w:tcBorders>
              <w:top w:val="nil"/>
              <w:left w:val="nil"/>
              <w:bottom w:val="single" w:sz="6" w:space="0" w:color="auto"/>
              <w:right w:val="nil"/>
            </w:tcBorders>
            <w:shd w:val="clear" w:color="auto" w:fill="FFFFFF"/>
          </w:tcPr>
          <w:p w:rsidR="00D5509D" w:rsidRDefault="00356418" w:rsidP="00EE1B15">
            <w:pPr>
              <w:rPr>
                <w:rFonts w:ascii="Comic Sans MS" w:hAnsi="Comic Sans MS"/>
                <w:b/>
                <w:lang w:val="en-US"/>
              </w:rPr>
            </w:pPr>
            <w:r>
              <w:rPr>
                <w:rFonts w:ascii="Comic Sans MS" w:hAnsi="Comic Sans MS"/>
                <w:b/>
                <w:lang w:val="en-US"/>
              </w:rPr>
              <w:t>COURSE</w:t>
            </w:r>
            <w:r w:rsidR="00CD16C8">
              <w:rPr>
                <w:rFonts w:ascii="Comic Sans MS" w:hAnsi="Comic Sans MS"/>
                <w:b/>
                <w:lang w:val="en-US"/>
              </w:rPr>
              <w:t xml:space="preserve"> CONTENT</w:t>
            </w:r>
          </w:p>
          <w:p w:rsidR="0013767E" w:rsidRPr="00CD16C8" w:rsidRDefault="0013767E" w:rsidP="00EE1B15">
            <w:pPr>
              <w:rPr>
                <w:rFonts w:ascii="Comic Sans MS" w:hAnsi="Comic Sans MS"/>
                <w:b/>
                <w:lang w:val="en-US"/>
              </w:rPr>
            </w:pPr>
          </w:p>
        </w:tc>
      </w:tr>
      <w:tr w:rsidR="00D5509D" w:rsidRPr="005417D1" w:rsidTr="00EF0BF8">
        <w:trPr>
          <w:trHeight w:val="2090"/>
        </w:trPr>
        <w:tc>
          <w:tcPr>
            <w:tcW w:w="9597" w:type="dxa"/>
            <w:gridSpan w:val="2"/>
            <w:tcBorders>
              <w:top w:val="single" w:sz="6" w:space="0" w:color="auto"/>
              <w:bottom w:val="single" w:sz="6" w:space="0" w:color="auto"/>
            </w:tcBorders>
            <w:shd w:val="clear" w:color="auto" w:fill="FFFFFF"/>
          </w:tcPr>
          <w:p w:rsidR="00CA5B3E" w:rsidRPr="00831A52" w:rsidRDefault="00CD16C8" w:rsidP="00831A52">
            <w:pPr>
              <w:pStyle w:val="Web"/>
              <w:pBdr>
                <w:top w:val="single" w:sz="4" w:space="1" w:color="auto"/>
                <w:left w:val="single" w:sz="4" w:space="13" w:color="auto"/>
                <w:bottom w:val="single" w:sz="4" w:space="1" w:color="auto"/>
                <w:right w:val="single" w:sz="4" w:space="4" w:color="auto"/>
              </w:pBdr>
              <w:rPr>
                <w:rFonts w:asciiTheme="minorHAnsi" w:hAnsiTheme="minorHAnsi"/>
                <w:lang w:val="en-US"/>
              </w:rPr>
            </w:pPr>
            <w:r w:rsidRPr="00831A52">
              <w:rPr>
                <w:rFonts w:ascii="Comic Sans MS" w:hAnsi="Comic Sans MS"/>
                <w:b/>
                <w:sz w:val="20"/>
                <w:szCs w:val="20"/>
                <w:lang w:val="en-US"/>
              </w:rPr>
              <w:t>The course focuses on</w:t>
            </w:r>
            <w:r w:rsidR="007931A4" w:rsidRPr="00CA5B3E">
              <w:rPr>
                <w:rFonts w:ascii="Comic Sans MS" w:hAnsi="Comic Sans MS"/>
                <w:lang w:val="en-US"/>
              </w:rPr>
              <w:t>:</w:t>
            </w:r>
            <w:r w:rsidR="00831A52" w:rsidRPr="00EF0BF8">
              <w:rPr>
                <w:rFonts w:ascii="Comic Sans MS" w:hAnsi="Comic Sans MS"/>
                <w:color w:val="1F497D"/>
                <w:sz w:val="20"/>
                <w:szCs w:val="20"/>
                <w:lang w:val="en-US"/>
              </w:rPr>
              <w:t>the compilation of the fundamental principles of sport management in the contemporary setting and their application in the sports environment offering in depth analysis and knowledge.  The recognition of the peculiarities demands the examination of the sport management processes through the international theories of quality and effective management.  These principles are examined in the areas of: mega events, professional sport, sport organizations, sports venues etc.</w:t>
            </w:r>
          </w:p>
          <w:p w:rsidR="0000334E" w:rsidRPr="00CA5B3E" w:rsidRDefault="00CA5B3E" w:rsidP="00CA5B3E">
            <w:pPr>
              <w:jc w:val="both"/>
              <w:rPr>
                <w:rFonts w:ascii="Comic Sans MS" w:hAnsi="Comic Sans MS"/>
                <w:b/>
                <w:lang w:val="en-US"/>
              </w:rPr>
            </w:pPr>
            <w:r w:rsidRPr="00521E9C">
              <w:rPr>
                <w:rFonts w:ascii="Comic Sans MS" w:hAnsi="Comic Sans MS"/>
                <w:b/>
                <w:lang w:val="en-US"/>
              </w:rPr>
              <w:t xml:space="preserve">Keywords: </w:t>
            </w:r>
            <w:r w:rsidR="00831A52" w:rsidRPr="00A0579C">
              <w:rPr>
                <w:rFonts w:ascii="Comic Sans MS" w:hAnsi="Comic Sans MS" w:cs="Times New Roman"/>
                <w:i/>
                <w:color w:val="1F497D"/>
                <w:lang w:val="en-US"/>
              </w:rPr>
              <w:t>sport events, sport venues, international federations, sponsorship, sport case studies</w:t>
            </w:r>
          </w:p>
        </w:tc>
      </w:tr>
    </w:tbl>
    <w:p w:rsidR="00D5509D" w:rsidRPr="00CD16C8" w:rsidRDefault="00D5509D" w:rsidP="00EE1B15">
      <w:pPr>
        <w:rPr>
          <w:rFonts w:ascii="Comic Sans MS" w:hAnsi="Comic Sans MS"/>
          <w:lang w:val="en-US"/>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694"/>
        <w:gridCol w:w="6947"/>
      </w:tblGrid>
      <w:tr w:rsidR="00D5509D" w:rsidRPr="005417D1" w:rsidTr="00F36F4B">
        <w:trPr>
          <w:trHeight w:hRule="exact" w:val="259"/>
        </w:trPr>
        <w:tc>
          <w:tcPr>
            <w:tcW w:w="9641" w:type="dxa"/>
            <w:gridSpan w:val="2"/>
            <w:tcBorders>
              <w:top w:val="nil"/>
              <w:left w:val="nil"/>
              <w:right w:val="nil"/>
            </w:tcBorders>
            <w:shd w:val="clear" w:color="auto" w:fill="FFFFFF"/>
          </w:tcPr>
          <w:p w:rsidR="00D5509D" w:rsidRPr="00CD16C8" w:rsidRDefault="00D5509D" w:rsidP="00CD16C8">
            <w:pPr>
              <w:rPr>
                <w:rFonts w:ascii="Comic Sans MS" w:hAnsi="Comic Sans MS"/>
                <w:b/>
                <w:lang w:val="en-US"/>
              </w:rPr>
            </w:pPr>
            <w:r w:rsidRPr="0014223B">
              <w:rPr>
                <w:rFonts w:ascii="Comic Sans MS" w:hAnsi="Comic Sans MS"/>
                <w:b/>
                <w:lang w:val="en-US"/>
              </w:rPr>
              <w:t xml:space="preserve">4.      </w:t>
            </w:r>
            <w:r w:rsidR="00CD16C8">
              <w:rPr>
                <w:rFonts w:ascii="Comic Sans MS" w:hAnsi="Comic Sans MS"/>
                <w:b/>
                <w:lang w:val="en-US"/>
              </w:rPr>
              <w:t>TEACHING AND LEARNING METHODS</w:t>
            </w:r>
            <w:r w:rsidRPr="00CD16C8">
              <w:rPr>
                <w:rFonts w:ascii="Comic Sans MS" w:hAnsi="Comic Sans MS"/>
                <w:b/>
                <w:lang w:val="en-US"/>
              </w:rPr>
              <w:t xml:space="preserve"> - </w:t>
            </w:r>
            <w:r w:rsidR="00CD16C8">
              <w:rPr>
                <w:rFonts w:ascii="Comic Sans MS" w:hAnsi="Comic Sans MS"/>
                <w:b/>
                <w:lang w:val="en-US"/>
              </w:rPr>
              <w:t>EVALUATION</w:t>
            </w:r>
          </w:p>
        </w:tc>
      </w:tr>
      <w:tr w:rsidR="00D5509D" w:rsidRPr="005417D1" w:rsidTr="0040046F">
        <w:trPr>
          <w:trHeight w:hRule="exact" w:val="638"/>
        </w:trPr>
        <w:tc>
          <w:tcPr>
            <w:tcW w:w="2694" w:type="dxa"/>
            <w:shd w:val="clear" w:color="auto" w:fill="B8CCE4"/>
          </w:tcPr>
          <w:p w:rsidR="00D5509D" w:rsidRPr="00CD16C8" w:rsidRDefault="00CD16C8" w:rsidP="00527E07">
            <w:pPr>
              <w:rPr>
                <w:rFonts w:ascii="Comic Sans MS" w:hAnsi="Comic Sans MS"/>
                <w:b/>
                <w:lang w:val="en-US"/>
              </w:rPr>
            </w:pPr>
            <w:r>
              <w:rPr>
                <w:rFonts w:ascii="Comic Sans MS" w:hAnsi="Comic Sans MS"/>
                <w:b/>
                <w:lang w:val="en-US"/>
              </w:rPr>
              <w:t>TEACHING PROCESS</w:t>
            </w:r>
          </w:p>
          <w:p w:rsidR="00D5509D" w:rsidRPr="00527E07" w:rsidRDefault="00D5509D" w:rsidP="00EE1B15">
            <w:pPr>
              <w:rPr>
                <w:rFonts w:ascii="Comic Sans MS" w:hAnsi="Comic Sans MS"/>
                <w:sz w:val="18"/>
                <w:szCs w:val="18"/>
              </w:rPr>
            </w:pPr>
          </w:p>
        </w:tc>
        <w:tc>
          <w:tcPr>
            <w:tcW w:w="6947" w:type="dxa"/>
            <w:shd w:val="clear" w:color="auto" w:fill="FFFFFF"/>
          </w:tcPr>
          <w:p w:rsidR="003804A1" w:rsidRPr="00CA5B3E" w:rsidRDefault="006968F6" w:rsidP="00786CDB">
            <w:pPr>
              <w:rPr>
                <w:rFonts w:ascii="Comic Sans MS" w:hAnsi="Comic Sans MS" w:cs="Times New Roman"/>
                <w:color w:val="1F497D"/>
                <w:lang w:val="en-US"/>
              </w:rPr>
            </w:pPr>
            <w:r w:rsidRPr="00CA5B3E">
              <w:rPr>
                <w:rFonts w:ascii="Comic Sans MS" w:hAnsi="Comic Sans MS" w:cs="Times New Roman"/>
                <w:color w:val="1F497D"/>
                <w:lang w:val="en-US"/>
              </w:rPr>
              <w:t xml:space="preserve">Lectures </w:t>
            </w:r>
            <w:r w:rsidR="003A598C" w:rsidRPr="00CA5B3E">
              <w:rPr>
                <w:rFonts w:ascii="Comic Sans MS" w:hAnsi="Comic Sans MS" w:cs="Times New Roman"/>
                <w:color w:val="1F497D"/>
                <w:lang w:val="en-US"/>
              </w:rPr>
              <w:t xml:space="preserve">at the </w:t>
            </w:r>
            <w:r w:rsidR="00CD16C8" w:rsidRPr="00CA5B3E">
              <w:rPr>
                <w:rFonts w:ascii="Comic Sans MS" w:hAnsi="Comic Sans MS" w:cs="Times New Roman"/>
                <w:color w:val="1F497D"/>
                <w:lang w:val="en-US"/>
              </w:rPr>
              <w:t>classroom</w:t>
            </w:r>
            <w:r w:rsidR="003A598C" w:rsidRPr="00CA5B3E">
              <w:rPr>
                <w:rFonts w:ascii="Comic Sans MS" w:hAnsi="Comic Sans MS" w:cs="Times New Roman"/>
                <w:color w:val="1F497D"/>
                <w:lang w:val="en-US"/>
              </w:rPr>
              <w:t xml:space="preserve">settings and </w:t>
            </w:r>
            <w:r w:rsidR="0013767E" w:rsidRPr="00CA5B3E">
              <w:rPr>
                <w:rFonts w:ascii="Comic Sans MS" w:hAnsi="Comic Sans MS" w:cs="Times New Roman"/>
                <w:color w:val="1F497D"/>
                <w:lang w:val="en-US"/>
              </w:rPr>
              <w:t xml:space="preserve">Distance learning (ODL) </w:t>
            </w:r>
            <w:r w:rsidR="003A598C" w:rsidRPr="00CA5B3E">
              <w:rPr>
                <w:rFonts w:ascii="Comic Sans MS" w:hAnsi="Comic Sans MS" w:cs="Times New Roman"/>
                <w:color w:val="1F497D"/>
                <w:lang w:val="en-US"/>
              </w:rPr>
              <w:t xml:space="preserve">synchronous </w:t>
            </w:r>
            <w:r w:rsidR="003804A1" w:rsidRPr="00CA5B3E">
              <w:rPr>
                <w:rFonts w:ascii="Comic Sans MS" w:hAnsi="Comic Sans MS" w:cs="Times New Roman"/>
                <w:color w:val="1F497D"/>
                <w:lang w:val="en-US"/>
              </w:rPr>
              <w:t>using a</w:t>
            </w:r>
            <w:r w:rsidR="003A598C" w:rsidRPr="00CA5B3E">
              <w:rPr>
                <w:rFonts w:ascii="Comic Sans MS" w:hAnsi="Comic Sans MS" w:cs="Times New Roman"/>
                <w:color w:val="1F497D"/>
                <w:lang w:val="en-US"/>
              </w:rPr>
              <w:t xml:space="preserve">n electronical platform </w:t>
            </w:r>
          </w:p>
          <w:p w:rsidR="00D5509D" w:rsidRPr="003804A1" w:rsidRDefault="00D5509D" w:rsidP="007A1D58">
            <w:pPr>
              <w:rPr>
                <w:rFonts w:ascii="Comic Sans MS" w:hAnsi="Comic Sans MS"/>
                <w:lang w:val="en-US"/>
              </w:rPr>
            </w:pPr>
          </w:p>
        </w:tc>
      </w:tr>
      <w:tr w:rsidR="009A25FF" w:rsidRPr="005417D1" w:rsidTr="00A0579C">
        <w:trPr>
          <w:trHeight w:hRule="exact" w:val="1788"/>
        </w:trPr>
        <w:tc>
          <w:tcPr>
            <w:tcW w:w="2694" w:type="dxa"/>
            <w:tcBorders>
              <w:bottom w:val="single" w:sz="6" w:space="0" w:color="auto"/>
            </w:tcBorders>
            <w:shd w:val="clear" w:color="auto" w:fill="B8CCE4"/>
          </w:tcPr>
          <w:p w:rsidR="009A25FF" w:rsidRPr="00CD16C8" w:rsidRDefault="00CD16C8" w:rsidP="00527E07">
            <w:pPr>
              <w:rPr>
                <w:rFonts w:ascii="Comic Sans MS" w:hAnsi="Comic Sans MS"/>
                <w:b/>
                <w:lang w:val="en-US"/>
              </w:rPr>
            </w:pPr>
            <w:r>
              <w:rPr>
                <w:rFonts w:ascii="Comic Sans MS" w:hAnsi="Comic Sans MS"/>
                <w:b/>
                <w:lang w:val="en-US"/>
              </w:rPr>
              <w:t>TEACHING MODE</w:t>
            </w:r>
          </w:p>
          <w:p w:rsidR="009A25FF" w:rsidRDefault="009A25FF" w:rsidP="00527E07">
            <w:pPr>
              <w:rPr>
                <w:rFonts w:ascii="Comic Sans MS" w:hAnsi="Comic Sans MS"/>
                <w:b/>
              </w:rPr>
            </w:pPr>
          </w:p>
          <w:p w:rsidR="009A25FF" w:rsidRDefault="009A25FF" w:rsidP="00527E07">
            <w:pPr>
              <w:rPr>
                <w:rFonts w:ascii="Comic Sans MS" w:hAnsi="Comic Sans MS"/>
                <w:b/>
              </w:rPr>
            </w:pPr>
          </w:p>
          <w:p w:rsidR="009A25FF" w:rsidRPr="009A25FF" w:rsidRDefault="009A25FF" w:rsidP="00527E07">
            <w:pPr>
              <w:rPr>
                <w:rFonts w:ascii="Comic Sans MS" w:hAnsi="Comic Sans MS"/>
                <w:b/>
              </w:rPr>
            </w:pPr>
          </w:p>
        </w:tc>
        <w:tc>
          <w:tcPr>
            <w:tcW w:w="6947" w:type="dxa"/>
            <w:tcBorders>
              <w:bottom w:val="single" w:sz="6" w:space="0" w:color="auto"/>
            </w:tcBorders>
            <w:shd w:val="clear" w:color="auto" w:fill="FFFFFF"/>
          </w:tcPr>
          <w:p w:rsidR="009A25FF" w:rsidRDefault="00CD16C8" w:rsidP="00831A52">
            <w:pPr>
              <w:widowControl/>
              <w:numPr>
                <w:ilvl w:val="0"/>
                <w:numId w:val="4"/>
              </w:numPr>
              <w:autoSpaceDE/>
              <w:autoSpaceDN/>
              <w:adjustRightInd/>
              <w:rPr>
                <w:rFonts w:ascii="Comic Sans MS" w:hAnsi="Comic Sans MS" w:cs="Times New Roman"/>
                <w:color w:val="1F497D"/>
                <w:lang w:val="en-US"/>
              </w:rPr>
            </w:pPr>
            <w:r w:rsidRPr="00CA5B3E">
              <w:rPr>
                <w:rFonts w:ascii="Comic Sans MS" w:hAnsi="Comic Sans MS" w:cs="Times New Roman"/>
                <w:color w:val="1F497D"/>
                <w:lang w:val="en-US"/>
              </w:rPr>
              <w:t>Lectures</w:t>
            </w:r>
          </w:p>
          <w:p w:rsidR="00A0579C" w:rsidRPr="00CA5B3E" w:rsidRDefault="00A0579C" w:rsidP="00831A52">
            <w:pPr>
              <w:widowControl/>
              <w:numPr>
                <w:ilvl w:val="0"/>
                <w:numId w:val="4"/>
              </w:numPr>
              <w:autoSpaceDE/>
              <w:autoSpaceDN/>
              <w:adjustRightInd/>
              <w:rPr>
                <w:rFonts w:ascii="Comic Sans MS" w:hAnsi="Comic Sans MS" w:cs="Times New Roman"/>
                <w:color w:val="1F497D"/>
                <w:lang w:val="en-US"/>
              </w:rPr>
            </w:pPr>
            <w:r w:rsidRPr="00A0579C">
              <w:rPr>
                <w:rFonts w:ascii="Comic Sans MS" w:hAnsi="Comic Sans MS" w:cs="Times New Roman"/>
                <w:color w:val="1F497D"/>
                <w:lang w:val="en-US"/>
              </w:rPr>
              <w:t>Class discussions using the Socratic dialogue method</w:t>
            </w:r>
          </w:p>
          <w:p w:rsidR="00EF4A16" w:rsidRPr="00CA5B3E" w:rsidRDefault="00EF4A16" w:rsidP="00831A52">
            <w:pPr>
              <w:pStyle w:val="a8"/>
              <w:numPr>
                <w:ilvl w:val="0"/>
                <w:numId w:val="4"/>
              </w:numPr>
              <w:rPr>
                <w:rFonts w:ascii="Comic Sans MS" w:hAnsi="Comic Sans MS" w:cs="Times New Roman"/>
                <w:color w:val="1F497D"/>
                <w:lang w:val="en-US"/>
              </w:rPr>
            </w:pPr>
            <w:r w:rsidRPr="00CA5B3E">
              <w:rPr>
                <w:rFonts w:ascii="Comic Sans MS" w:hAnsi="Comic Sans MS" w:cs="Times New Roman"/>
                <w:color w:val="1F497D"/>
                <w:lang w:val="en-US"/>
              </w:rPr>
              <w:t>Case studies Analysis</w:t>
            </w:r>
          </w:p>
          <w:p w:rsidR="00EF4A16" w:rsidRPr="00CA5B3E" w:rsidRDefault="00EF4A16" w:rsidP="00831A52">
            <w:pPr>
              <w:pStyle w:val="a8"/>
              <w:numPr>
                <w:ilvl w:val="0"/>
                <w:numId w:val="4"/>
              </w:numPr>
              <w:rPr>
                <w:rFonts w:ascii="Comic Sans MS" w:hAnsi="Comic Sans MS" w:cs="Times New Roman"/>
                <w:color w:val="1F497D"/>
                <w:lang w:val="en-US"/>
              </w:rPr>
            </w:pPr>
            <w:r w:rsidRPr="00CA5B3E">
              <w:rPr>
                <w:rFonts w:ascii="Comic Sans MS" w:hAnsi="Comic Sans MS" w:cs="Times New Roman"/>
                <w:color w:val="1F497D"/>
                <w:lang w:val="en-US"/>
              </w:rPr>
              <w:t>Presentation of original digital and paper IOC and International Federations Policy Documents</w:t>
            </w:r>
          </w:p>
          <w:p w:rsidR="009A25FF" w:rsidRPr="00CD16C8" w:rsidRDefault="00EF4A16" w:rsidP="00831A52">
            <w:pPr>
              <w:widowControl/>
              <w:numPr>
                <w:ilvl w:val="0"/>
                <w:numId w:val="4"/>
              </w:numPr>
              <w:autoSpaceDE/>
              <w:autoSpaceDN/>
              <w:adjustRightInd/>
              <w:rPr>
                <w:rFonts w:ascii="Comic Sans MS" w:hAnsi="Comic Sans MS"/>
                <w:color w:val="1F497D"/>
                <w:lang w:val="en-US"/>
              </w:rPr>
            </w:pPr>
            <w:r w:rsidRPr="00CA5B3E">
              <w:rPr>
                <w:rFonts w:ascii="Comic Sans MS" w:hAnsi="Comic Sans MS" w:cs="Times New Roman"/>
                <w:color w:val="1F497D"/>
                <w:lang w:val="en-US"/>
              </w:rPr>
              <w:t>Group assignment in a given case study</w:t>
            </w:r>
          </w:p>
        </w:tc>
      </w:tr>
      <w:tr w:rsidR="00076295" w:rsidRPr="005417D1" w:rsidTr="00CA5B3E">
        <w:trPr>
          <w:trHeight w:val="2609"/>
        </w:trPr>
        <w:tc>
          <w:tcPr>
            <w:tcW w:w="2694" w:type="dxa"/>
            <w:shd w:val="clear" w:color="auto" w:fill="B8CCE4"/>
          </w:tcPr>
          <w:p w:rsidR="00076295" w:rsidRPr="00CD16C8" w:rsidRDefault="00CD16C8" w:rsidP="00527E07">
            <w:pPr>
              <w:rPr>
                <w:rFonts w:ascii="Comic Sans MS" w:hAnsi="Comic Sans MS"/>
                <w:b/>
                <w:lang w:val="en-US"/>
              </w:rPr>
            </w:pPr>
            <w:r>
              <w:rPr>
                <w:rFonts w:ascii="Comic Sans MS" w:hAnsi="Comic Sans MS"/>
                <w:b/>
                <w:lang w:val="en-US"/>
              </w:rPr>
              <w:t>USE</w:t>
            </w:r>
            <w:r w:rsidR="003A598C">
              <w:rPr>
                <w:rFonts w:ascii="Comic Sans MS" w:hAnsi="Comic Sans MS"/>
                <w:b/>
                <w:lang w:val="en-US"/>
              </w:rPr>
              <w:t xml:space="preserve"> OF INFORMATION &amp; COMMUNICATION</w:t>
            </w:r>
            <w:r>
              <w:rPr>
                <w:rFonts w:ascii="Comic Sans MS" w:hAnsi="Comic Sans MS"/>
                <w:b/>
                <w:lang w:val="en-US"/>
              </w:rPr>
              <w:t xml:space="preserve"> TECHNOLOGIES</w:t>
            </w:r>
          </w:p>
          <w:p w:rsidR="00076295" w:rsidRPr="003A598C" w:rsidRDefault="00076295" w:rsidP="00CF67CB">
            <w:pPr>
              <w:rPr>
                <w:rFonts w:ascii="Comic Sans MS" w:hAnsi="Comic Sans MS"/>
                <w:lang w:val="en-US"/>
              </w:rPr>
            </w:pPr>
          </w:p>
        </w:tc>
        <w:tc>
          <w:tcPr>
            <w:tcW w:w="6947" w:type="dxa"/>
            <w:shd w:val="clear" w:color="auto" w:fill="FFFFFF"/>
          </w:tcPr>
          <w:p w:rsidR="00521E9C" w:rsidRPr="00CA5B3E" w:rsidRDefault="00521E9C" w:rsidP="00831A52">
            <w:pPr>
              <w:widowControl/>
              <w:numPr>
                <w:ilvl w:val="0"/>
                <w:numId w:val="4"/>
              </w:numPr>
              <w:autoSpaceDE/>
              <w:autoSpaceDN/>
              <w:adjustRightInd/>
              <w:rPr>
                <w:rFonts w:ascii="Comic Sans MS" w:hAnsi="Comic Sans MS" w:cs="Times New Roman"/>
                <w:color w:val="1F497D"/>
                <w:sz w:val="18"/>
                <w:szCs w:val="18"/>
                <w:lang w:val="en-US"/>
              </w:rPr>
            </w:pPr>
            <w:r w:rsidRPr="00CA5B3E">
              <w:rPr>
                <w:rFonts w:ascii="Comic Sans MS" w:hAnsi="Comic Sans MS" w:cs="Times New Roman"/>
                <w:color w:val="1F497D"/>
                <w:sz w:val="18"/>
                <w:szCs w:val="18"/>
                <w:lang w:val="en-US"/>
              </w:rPr>
              <w:t>Lectures are taking place in classrooms equipped with computer and wireless projector, which can be linked to computers, tablets etc</w:t>
            </w:r>
          </w:p>
          <w:p w:rsidR="00521E9C" w:rsidRPr="00CA5B3E" w:rsidRDefault="00521E9C" w:rsidP="00831A52">
            <w:pPr>
              <w:widowControl/>
              <w:numPr>
                <w:ilvl w:val="0"/>
                <w:numId w:val="4"/>
              </w:numPr>
              <w:autoSpaceDE/>
              <w:autoSpaceDN/>
              <w:adjustRightInd/>
              <w:rPr>
                <w:rFonts w:ascii="Comic Sans MS" w:hAnsi="Comic Sans MS" w:cs="Times New Roman"/>
                <w:color w:val="1F497D"/>
                <w:sz w:val="18"/>
                <w:szCs w:val="18"/>
                <w:lang w:val="en-US"/>
              </w:rPr>
            </w:pPr>
            <w:r w:rsidRPr="00CA5B3E">
              <w:rPr>
                <w:rFonts w:ascii="Comic Sans MS" w:hAnsi="Comic Sans MS" w:cs="Times New Roman"/>
                <w:color w:val="1F497D"/>
                <w:sz w:val="18"/>
                <w:szCs w:val="18"/>
                <w:lang w:val="en-US"/>
              </w:rPr>
              <w:t>All the educational material (notes, presentations, texts, pictures, etc) is provided through the e</w:t>
            </w:r>
            <w:r w:rsidR="00101E57" w:rsidRPr="00CA5B3E">
              <w:rPr>
                <w:rFonts w:ascii="Comic Sans MS" w:hAnsi="Comic Sans MS" w:cs="Times New Roman"/>
                <w:color w:val="1F497D"/>
                <w:sz w:val="18"/>
                <w:szCs w:val="18"/>
                <w:lang w:val="en-US"/>
              </w:rPr>
              <w:t>-</w:t>
            </w:r>
            <w:r w:rsidRPr="00CA5B3E">
              <w:rPr>
                <w:rFonts w:ascii="Comic Sans MS" w:hAnsi="Comic Sans MS" w:cs="Times New Roman"/>
                <w:color w:val="1F497D"/>
                <w:sz w:val="18"/>
                <w:szCs w:val="18"/>
                <w:lang w:val="en-US"/>
              </w:rPr>
              <w:t xml:space="preserve">class platform </w:t>
            </w:r>
          </w:p>
          <w:p w:rsidR="00C7197E" w:rsidRPr="00CA5B3E" w:rsidRDefault="00521E9C" w:rsidP="00831A52">
            <w:pPr>
              <w:widowControl/>
              <w:numPr>
                <w:ilvl w:val="0"/>
                <w:numId w:val="4"/>
              </w:numPr>
              <w:autoSpaceDE/>
              <w:autoSpaceDN/>
              <w:adjustRightInd/>
              <w:rPr>
                <w:rFonts w:ascii="Comic Sans MS" w:hAnsi="Comic Sans MS" w:cs="Times New Roman"/>
                <w:color w:val="1F497D"/>
                <w:sz w:val="18"/>
                <w:szCs w:val="18"/>
                <w:lang w:val="en-US"/>
              </w:rPr>
            </w:pPr>
            <w:r w:rsidRPr="00CA5B3E">
              <w:rPr>
                <w:rFonts w:ascii="Comic Sans MS" w:hAnsi="Comic Sans MS" w:cs="Times New Roman"/>
                <w:color w:val="1F497D"/>
                <w:sz w:val="18"/>
                <w:szCs w:val="18"/>
                <w:lang w:val="en-US"/>
              </w:rPr>
              <w:t>Communicating with students is taking place via email and through the e</w:t>
            </w:r>
            <w:r w:rsidR="00101E57" w:rsidRPr="00CA5B3E">
              <w:rPr>
                <w:rFonts w:ascii="Comic Sans MS" w:hAnsi="Comic Sans MS" w:cs="Times New Roman"/>
                <w:color w:val="1F497D"/>
                <w:sz w:val="18"/>
                <w:szCs w:val="18"/>
                <w:lang w:val="en-US"/>
              </w:rPr>
              <w:t>-</w:t>
            </w:r>
            <w:r w:rsidRPr="00CA5B3E">
              <w:rPr>
                <w:rFonts w:ascii="Comic Sans MS" w:hAnsi="Comic Sans MS" w:cs="Times New Roman"/>
                <w:color w:val="1F497D"/>
                <w:sz w:val="18"/>
                <w:szCs w:val="18"/>
                <w:lang w:val="en-US"/>
              </w:rPr>
              <w:t>class platform, as well as via the use of e</w:t>
            </w:r>
            <w:r w:rsidR="00101E57" w:rsidRPr="00CA5B3E">
              <w:rPr>
                <w:rFonts w:ascii="Comic Sans MS" w:hAnsi="Comic Sans MS" w:cs="Times New Roman"/>
                <w:color w:val="1F497D"/>
                <w:sz w:val="18"/>
                <w:szCs w:val="18"/>
                <w:lang w:val="en-US"/>
              </w:rPr>
              <w:t>-</w:t>
            </w:r>
            <w:r w:rsidRPr="00CA5B3E">
              <w:rPr>
                <w:rFonts w:ascii="Comic Sans MS" w:hAnsi="Comic Sans MS" w:cs="Times New Roman"/>
                <w:color w:val="1F497D"/>
                <w:sz w:val="18"/>
                <w:szCs w:val="18"/>
                <w:lang w:val="en-US"/>
              </w:rPr>
              <w:t>class platform’s forum which allows the interaction between students and professor</w:t>
            </w:r>
          </w:p>
          <w:p w:rsidR="00076295" w:rsidRPr="00FA42A6" w:rsidRDefault="00FA42A6" w:rsidP="00831A52">
            <w:pPr>
              <w:widowControl/>
              <w:numPr>
                <w:ilvl w:val="0"/>
                <w:numId w:val="4"/>
              </w:numPr>
              <w:autoSpaceDE/>
              <w:autoSpaceDN/>
              <w:adjustRightInd/>
              <w:rPr>
                <w:rFonts w:ascii="Comic Sans MS" w:hAnsi="Comic Sans MS"/>
                <w:color w:val="1F497D"/>
                <w:lang w:val="en-US"/>
              </w:rPr>
            </w:pPr>
            <w:r w:rsidRPr="00CA5B3E">
              <w:rPr>
                <w:rFonts w:ascii="Comic Sans MS" w:hAnsi="Comic Sans MS" w:cs="Times New Roman"/>
                <w:color w:val="1F497D"/>
                <w:sz w:val="18"/>
                <w:szCs w:val="18"/>
                <w:lang w:val="en-US"/>
              </w:rPr>
              <w:t xml:space="preserve">There is an evaluation procedure for the </w:t>
            </w:r>
            <w:r w:rsidR="00521E9C" w:rsidRPr="00CA5B3E">
              <w:rPr>
                <w:rFonts w:ascii="Comic Sans MS" w:hAnsi="Comic Sans MS" w:cs="Times New Roman"/>
                <w:color w:val="1F497D"/>
                <w:sz w:val="18"/>
                <w:szCs w:val="18"/>
                <w:lang w:val="en-US"/>
              </w:rPr>
              <w:t>course</w:t>
            </w:r>
            <w:r w:rsidRPr="00CA5B3E">
              <w:rPr>
                <w:rFonts w:ascii="Comic Sans MS" w:hAnsi="Comic Sans MS" w:cs="Times New Roman"/>
                <w:color w:val="1F497D"/>
                <w:sz w:val="18"/>
                <w:szCs w:val="18"/>
                <w:lang w:val="en-US"/>
              </w:rPr>
              <w:t xml:space="preserve"> and the </w:t>
            </w:r>
            <w:r w:rsidR="00521E9C" w:rsidRPr="00CA5B3E">
              <w:rPr>
                <w:rFonts w:ascii="Comic Sans MS" w:hAnsi="Comic Sans MS" w:cs="Times New Roman"/>
                <w:color w:val="1F497D"/>
                <w:sz w:val="18"/>
                <w:szCs w:val="18"/>
                <w:lang w:val="en-US"/>
              </w:rPr>
              <w:t>lecturer(s)</w:t>
            </w:r>
            <w:r w:rsidR="003804A1" w:rsidRPr="00CA5B3E">
              <w:rPr>
                <w:rFonts w:ascii="Comic Sans MS" w:hAnsi="Comic Sans MS" w:cs="Times New Roman"/>
                <w:color w:val="1F497D"/>
                <w:sz w:val="18"/>
                <w:szCs w:val="18"/>
                <w:lang w:val="en-US"/>
              </w:rPr>
              <w:t xml:space="preserve"> at the end of the semester as set </w:t>
            </w:r>
            <w:r w:rsidR="00AC18B0" w:rsidRPr="00CA5B3E">
              <w:rPr>
                <w:rFonts w:ascii="Comic Sans MS" w:hAnsi="Comic Sans MS" w:cs="Times New Roman"/>
                <w:color w:val="1F497D"/>
                <w:sz w:val="18"/>
                <w:szCs w:val="18"/>
                <w:lang w:val="en-US"/>
              </w:rPr>
              <w:t xml:space="preserve">by the University of Peloponnese and </w:t>
            </w:r>
            <w:r w:rsidR="003804A1" w:rsidRPr="00CA5B3E">
              <w:rPr>
                <w:rFonts w:ascii="Comic Sans MS" w:hAnsi="Comic Sans MS" w:cs="Times New Roman"/>
                <w:color w:val="1F497D"/>
                <w:sz w:val="18"/>
                <w:szCs w:val="18"/>
                <w:lang w:val="en-US"/>
              </w:rPr>
              <w:t>HQA’s guidelines.</w:t>
            </w:r>
          </w:p>
        </w:tc>
      </w:tr>
      <w:tr w:rsidR="00D55876" w:rsidRPr="005417D1" w:rsidTr="0040046F">
        <w:trPr>
          <w:trHeight w:val="2340"/>
        </w:trPr>
        <w:tc>
          <w:tcPr>
            <w:tcW w:w="2694" w:type="dxa"/>
            <w:shd w:val="clear" w:color="auto" w:fill="B8CCE4"/>
          </w:tcPr>
          <w:p w:rsidR="003A598C" w:rsidRPr="00D55876" w:rsidRDefault="003A598C" w:rsidP="003A598C">
            <w:pPr>
              <w:rPr>
                <w:rFonts w:ascii="Comic Sans MS" w:hAnsi="Comic Sans MS"/>
                <w:b/>
              </w:rPr>
            </w:pPr>
            <w:r>
              <w:rPr>
                <w:rFonts w:ascii="Comic Sans MS" w:hAnsi="Comic Sans MS"/>
                <w:b/>
                <w:lang w:val="en-US"/>
              </w:rPr>
              <w:t>TEACHING &amp; LEARNING ACTIVIT</w:t>
            </w:r>
            <w:r w:rsidR="003E1F1B">
              <w:rPr>
                <w:rFonts w:ascii="Comic Sans MS" w:hAnsi="Comic Sans MS"/>
                <w:b/>
                <w:lang w:val="en-US"/>
              </w:rPr>
              <w:t>IES</w:t>
            </w:r>
          </w:p>
          <w:p w:rsidR="00D55876" w:rsidRPr="00D55876" w:rsidRDefault="00D55876" w:rsidP="00527E07">
            <w:pPr>
              <w:rPr>
                <w:rFonts w:ascii="Comic Sans MS" w:hAnsi="Comic Sans MS"/>
                <w:b/>
              </w:rPr>
            </w:pPr>
          </w:p>
        </w:tc>
        <w:tc>
          <w:tcPr>
            <w:tcW w:w="6947" w:type="dxa"/>
            <w:shd w:val="clear" w:color="auto" w:fill="FFFFFF"/>
          </w:tcPr>
          <w:p w:rsidR="00D55876" w:rsidRPr="0040046F" w:rsidRDefault="003E1F1B" w:rsidP="00D55876">
            <w:pPr>
              <w:ind w:left="178"/>
              <w:rPr>
                <w:rFonts w:ascii="Comic Sans MS" w:hAnsi="Comic Sans MS"/>
                <w:sz w:val="16"/>
                <w:szCs w:val="16"/>
                <w:lang w:val="en-US"/>
              </w:rPr>
            </w:pPr>
            <w:r w:rsidRPr="0040046F">
              <w:rPr>
                <w:rFonts w:ascii="Comic Sans MS" w:hAnsi="Comic Sans MS"/>
                <w:sz w:val="16"/>
                <w:szCs w:val="16"/>
                <w:lang w:val="en-US"/>
              </w:rPr>
              <w:t>Lectures</w:t>
            </w:r>
            <w:r w:rsidR="00412661" w:rsidRPr="0040046F">
              <w:rPr>
                <w:rFonts w:ascii="Comic Sans MS" w:hAnsi="Comic Sans MS"/>
                <w:sz w:val="16"/>
                <w:szCs w:val="16"/>
                <w:lang w:val="en-US"/>
              </w:rPr>
              <w:t xml:space="preserve"> 13</w:t>
            </w:r>
            <w:r w:rsidR="00D55876" w:rsidRPr="0040046F">
              <w:rPr>
                <w:rFonts w:ascii="Comic Sans MS" w:hAnsi="Comic Sans MS"/>
                <w:sz w:val="16"/>
                <w:szCs w:val="16"/>
                <w:lang w:val="en-US"/>
              </w:rPr>
              <w:t xml:space="preserve">*3 = </w:t>
            </w:r>
            <w:r w:rsidR="00412661" w:rsidRPr="0040046F">
              <w:rPr>
                <w:rFonts w:ascii="Comic Sans MS" w:hAnsi="Comic Sans MS"/>
                <w:sz w:val="16"/>
                <w:szCs w:val="16"/>
                <w:lang w:val="en-US"/>
              </w:rPr>
              <w:t>39</w:t>
            </w:r>
          </w:p>
          <w:tbl>
            <w:tblPr>
              <w:tblStyle w:val="aa"/>
              <w:tblW w:w="5670" w:type="dxa"/>
              <w:tblInd w:w="449" w:type="dxa"/>
              <w:tblLayout w:type="fixed"/>
              <w:tblLook w:val="04A0"/>
            </w:tblPr>
            <w:tblGrid>
              <w:gridCol w:w="2799"/>
              <w:gridCol w:w="2871"/>
            </w:tblGrid>
            <w:tr w:rsidR="00D55876" w:rsidRPr="003E1F1B" w:rsidTr="00C06479">
              <w:tc>
                <w:tcPr>
                  <w:tcW w:w="2799" w:type="dxa"/>
                  <w:shd w:val="clear" w:color="auto" w:fill="8DB3E2" w:themeFill="text2" w:themeFillTint="66"/>
                </w:tcPr>
                <w:p w:rsidR="00D55876" w:rsidRPr="003E1F1B" w:rsidRDefault="003E1F1B" w:rsidP="00D55876">
                  <w:pPr>
                    <w:rPr>
                      <w:rFonts w:ascii="Comic Sans MS" w:hAnsi="Comic Sans MS"/>
                      <w:b/>
                      <w:lang w:val="en-US"/>
                    </w:rPr>
                  </w:pPr>
                  <w:r>
                    <w:rPr>
                      <w:rFonts w:ascii="Comic Sans MS" w:hAnsi="Comic Sans MS"/>
                      <w:b/>
                      <w:lang w:val="en-US"/>
                    </w:rPr>
                    <w:t>Activities</w:t>
                  </w:r>
                </w:p>
              </w:tc>
              <w:tc>
                <w:tcPr>
                  <w:tcW w:w="2871" w:type="dxa"/>
                  <w:shd w:val="clear" w:color="auto" w:fill="8DB3E2" w:themeFill="text2" w:themeFillTint="66"/>
                </w:tcPr>
                <w:p w:rsidR="00D55876" w:rsidRPr="003E1F1B" w:rsidRDefault="003E1F1B" w:rsidP="00D55876">
                  <w:pPr>
                    <w:rPr>
                      <w:rFonts w:ascii="Comic Sans MS" w:hAnsi="Comic Sans MS"/>
                      <w:b/>
                      <w:lang w:val="en-US"/>
                    </w:rPr>
                  </w:pPr>
                  <w:r>
                    <w:rPr>
                      <w:rFonts w:ascii="Comic Sans MS" w:hAnsi="Comic Sans MS"/>
                      <w:b/>
                      <w:lang w:val="en-US"/>
                    </w:rPr>
                    <w:t>Workload per activity</w:t>
                  </w:r>
                </w:p>
              </w:tc>
            </w:tr>
            <w:tr w:rsidR="00EF4A16" w:rsidRPr="003E1F1B" w:rsidTr="00D3268A">
              <w:tc>
                <w:tcPr>
                  <w:tcW w:w="2799" w:type="dxa"/>
                </w:tcPr>
                <w:p w:rsidR="00EF4A16" w:rsidRPr="00CA5B3E" w:rsidRDefault="00EF4A16" w:rsidP="00C06479">
                  <w:pPr>
                    <w:rPr>
                      <w:rFonts w:ascii="Comic Sans MS" w:hAnsi="Comic Sans MS" w:cs="Times New Roman"/>
                      <w:b/>
                      <w:color w:val="1F497D"/>
                      <w:sz w:val="18"/>
                      <w:szCs w:val="18"/>
                      <w:lang w:val="en-US"/>
                    </w:rPr>
                  </w:pPr>
                  <w:r w:rsidRPr="00CA5B3E">
                    <w:rPr>
                      <w:rFonts w:ascii="Comic Sans MS" w:hAnsi="Comic Sans MS" w:cs="Times New Roman"/>
                      <w:b/>
                      <w:color w:val="1F497D"/>
                      <w:sz w:val="18"/>
                      <w:szCs w:val="18"/>
                      <w:lang w:val="en-US"/>
                    </w:rPr>
                    <w:t>Lectures</w:t>
                  </w:r>
                </w:p>
              </w:tc>
              <w:tc>
                <w:tcPr>
                  <w:tcW w:w="2871" w:type="dxa"/>
                  <w:vAlign w:val="center"/>
                </w:tcPr>
                <w:p w:rsidR="00EF4A16" w:rsidRPr="00472FE1" w:rsidRDefault="00EF4A16" w:rsidP="00EF4A16">
                  <w:pPr>
                    <w:jc w:val="center"/>
                    <w:rPr>
                      <w:rFonts w:ascii="Comic Sans MS" w:hAnsi="Comic Sans MS" w:cs="Times New Roman"/>
                      <w:color w:val="1F497D"/>
                      <w:sz w:val="18"/>
                      <w:szCs w:val="18"/>
                    </w:rPr>
                  </w:pPr>
                  <w:r>
                    <w:rPr>
                      <w:rFonts w:ascii="Comic Sans MS" w:hAnsi="Comic Sans MS" w:cs="Times New Roman"/>
                      <w:color w:val="1F497D"/>
                      <w:sz w:val="18"/>
                      <w:szCs w:val="18"/>
                    </w:rPr>
                    <w:t xml:space="preserve">39 </w:t>
                  </w:r>
                  <w:r>
                    <w:rPr>
                      <w:rFonts w:ascii="Comic Sans MS" w:hAnsi="Comic Sans MS" w:cs="Times New Roman"/>
                      <w:color w:val="1F497D"/>
                      <w:sz w:val="18"/>
                      <w:szCs w:val="18"/>
                      <w:lang w:val="en-US"/>
                    </w:rPr>
                    <w:t>hours</w:t>
                  </w:r>
                  <w:r>
                    <w:rPr>
                      <w:rFonts w:ascii="Comic Sans MS" w:hAnsi="Comic Sans MS" w:cs="Times New Roman"/>
                      <w:color w:val="1F497D"/>
                      <w:sz w:val="18"/>
                      <w:szCs w:val="18"/>
                    </w:rPr>
                    <w:t xml:space="preserve"> (1.</w:t>
                  </w:r>
                  <w:r w:rsidRPr="00887778">
                    <w:rPr>
                      <w:rFonts w:ascii="Comic Sans MS" w:hAnsi="Comic Sans MS" w:cs="Times New Roman"/>
                      <w:color w:val="1F497D"/>
                      <w:sz w:val="18"/>
                      <w:szCs w:val="18"/>
                    </w:rPr>
                    <w:t xml:space="preserve">56 </w:t>
                  </w:r>
                  <w:r w:rsidRPr="00472FE1">
                    <w:rPr>
                      <w:rFonts w:ascii="Comic Sans MS" w:hAnsi="Comic Sans MS" w:cs="Times New Roman"/>
                      <w:color w:val="1F497D"/>
                      <w:sz w:val="18"/>
                      <w:szCs w:val="18"/>
                    </w:rPr>
                    <w:t>ECTS</w:t>
                  </w:r>
                  <w:r w:rsidRPr="00887778">
                    <w:rPr>
                      <w:rFonts w:ascii="Comic Sans MS" w:hAnsi="Comic Sans MS" w:cs="Times New Roman"/>
                      <w:color w:val="1F497D"/>
                      <w:sz w:val="18"/>
                      <w:szCs w:val="18"/>
                    </w:rPr>
                    <w:t>)</w:t>
                  </w:r>
                </w:p>
              </w:tc>
            </w:tr>
            <w:tr w:rsidR="00EF4A16" w:rsidRPr="003E1F1B" w:rsidTr="00D3268A">
              <w:tc>
                <w:tcPr>
                  <w:tcW w:w="2799" w:type="dxa"/>
                </w:tcPr>
                <w:p w:rsidR="00EF4A16" w:rsidRPr="00CA5B3E" w:rsidRDefault="00EF4A16" w:rsidP="00C06479">
                  <w:pPr>
                    <w:rPr>
                      <w:rFonts w:ascii="Comic Sans MS" w:hAnsi="Comic Sans MS" w:cs="Times New Roman"/>
                      <w:b/>
                      <w:color w:val="1F497D"/>
                      <w:sz w:val="18"/>
                      <w:szCs w:val="18"/>
                      <w:lang w:val="en-US"/>
                    </w:rPr>
                  </w:pPr>
                  <w:r w:rsidRPr="00CA5B3E">
                    <w:rPr>
                      <w:rFonts w:ascii="Comic Sans MS" w:hAnsi="Comic Sans MS" w:cs="Times New Roman"/>
                      <w:b/>
                      <w:color w:val="1F497D"/>
                      <w:sz w:val="18"/>
                      <w:szCs w:val="18"/>
                      <w:lang w:val="en-US"/>
                    </w:rPr>
                    <w:t>Case study analysis</w:t>
                  </w:r>
                </w:p>
              </w:tc>
              <w:tc>
                <w:tcPr>
                  <w:tcW w:w="2871" w:type="dxa"/>
                  <w:vAlign w:val="center"/>
                </w:tcPr>
                <w:p w:rsidR="00EF4A16" w:rsidRPr="00887778" w:rsidRDefault="00EF4A16" w:rsidP="00BE02BF">
                  <w:pPr>
                    <w:jc w:val="center"/>
                    <w:rPr>
                      <w:rFonts w:ascii="Comic Sans MS" w:hAnsi="Comic Sans MS" w:cs="Times New Roman"/>
                      <w:color w:val="1F497D"/>
                      <w:sz w:val="18"/>
                      <w:szCs w:val="18"/>
                    </w:rPr>
                  </w:pPr>
                  <w:r>
                    <w:rPr>
                      <w:rFonts w:ascii="Comic Sans MS" w:hAnsi="Comic Sans MS" w:cs="Times New Roman"/>
                      <w:color w:val="1F497D"/>
                      <w:sz w:val="18"/>
                      <w:szCs w:val="18"/>
                    </w:rPr>
                    <w:t xml:space="preserve">30 </w:t>
                  </w:r>
                  <w:r>
                    <w:rPr>
                      <w:rFonts w:ascii="Comic Sans MS" w:hAnsi="Comic Sans MS" w:cs="Times New Roman"/>
                      <w:color w:val="1F497D"/>
                      <w:sz w:val="18"/>
                      <w:szCs w:val="18"/>
                      <w:lang w:val="en-US"/>
                    </w:rPr>
                    <w:t>hours</w:t>
                  </w:r>
                  <w:r>
                    <w:rPr>
                      <w:rFonts w:ascii="Comic Sans MS" w:hAnsi="Comic Sans MS" w:cs="Times New Roman"/>
                      <w:color w:val="1F497D"/>
                      <w:sz w:val="18"/>
                      <w:szCs w:val="18"/>
                    </w:rPr>
                    <w:t xml:space="preserve"> (1,2</w:t>
                  </w:r>
                  <w:r w:rsidRPr="00472FE1">
                    <w:rPr>
                      <w:rFonts w:ascii="Comic Sans MS" w:hAnsi="Comic Sans MS" w:cs="Times New Roman"/>
                      <w:color w:val="1F497D"/>
                      <w:sz w:val="18"/>
                      <w:szCs w:val="18"/>
                    </w:rPr>
                    <w:t>ECTS</w:t>
                  </w:r>
                  <w:r w:rsidRPr="00887778">
                    <w:rPr>
                      <w:rFonts w:ascii="Comic Sans MS" w:hAnsi="Comic Sans MS" w:cs="Times New Roman"/>
                      <w:color w:val="1F497D"/>
                      <w:sz w:val="18"/>
                      <w:szCs w:val="18"/>
                    </w:rPr>
                    <w:t>)</w:t>
                  </w:r>
                </w:p>
              </w:tc>
            </w:tr>
            <w:tr w:rsidR="00EF4A16" w:rsidRPr="003E1F1B" w:rsidTr="00D3268A">
              <w:tc>
                <w:tcPr>
                  <w:tcW w:w="2799" w:type="dxa"/>
                </w:tcPr>
                <w:p w:rsidR="00EF4A16" w:rsidRPr="00CA5B3E" w:rsidRDefault="00EF4A16" w:rsidP="00C06479">
                  <w:pPr>
                    <w:rPr>
                      <w:rFonts w:ascii="Comic Sans MS" w:hAnsi="Comic Sans MS" w:cs="Times New Roman"/>
                      <w:b/>
                      <w:color w:val="1F497D"/>
                      <w:sz w:val="18"/>
                      <w:szCs w:val="18"/>
                      <w:lang w:val="en-US"/>
                    </w:rPr>
                  </w:pPr>
                  <w:r w:rsidRPr="00CA5B3E">
                    <w:rPr>
                      <w:rFonts w:ascii="Comic Sans MS" w:hAnsi="Comic Sans MS" w:cs="Times New Roman"/>
                      <w:b/>
                      <w:color w:val="1F497D"/>
                      <w:sz w:val="18"/>
                      <w:szCs w:val="18"/>
                      <w:lang w:val="en-US"/>
                    </w:rPr>
                    <w:t>Seminar</w:t>
                  </w:r>
                </w:p>
              </w:tc>
              <w:tc>
                <w:tcPr>
                  <w:tcW w:w="2871" w:type="dxa"/>
                  <w:vAlign w:val="center"/>
                </w:tcPr>
                <w:p w:rsidR="00EF4A16" w:rsidRPr="00887778" w:rsidRDefault="00EF4A16" w:rsidP="00BE02BF">
                  <w:pPr>
                    <w:jc w:val="center"/>
                    <w:rPr>
                      <w:rFonts w:ascii="Comic Sans MS" w:hAnsi="Comic Sans MS" w:cs="Times New Roman"/>
                      <w:color w:val="1F497D"/>
                      <w:sz w:val="18"/>
                      <w:szCs w:val="18"/>
                    </w:rPr>
                  </w:pPr>
                  <w:r>
                    <w:rPr>
                      <w:rFonts w:ascii="Comic Sans MS" w:hAnsi="Comic Sans MS" w:cs="Times New Roman"/>
                      <w:color w:val="1F497D"/>
                      <w:sz w:val="18"/>
                      <w:szCs w:val="18"/>
                    </w:rPr>
                    <w:t xml:space="preserve">10 </w:t>
                  </w:r>
                  <w:r>
                    <w:rPr>
                      <w:rFonts w:ascii="Comic Sans MS" w:hAnsi="Comic Sans MS" w:cs="Times New Roman"/>
                      <w:color w:val="1F497D"/>
                      <w:sz w:val="18"/>
                      <w:szCs w:val="18"/>
                      <w:lang w:val="en-US"/>
                    </w:rPr>
                    <w:t>hours</w:t>
                  </w:r>
                  <w:r>
                    <w:rPr>
                      <w:rFonts w:ascii="Comic Sans MS" w:hAnsi="Comic Sans MS" w:cs="Times New Roman"/>
                      <w:color w:val="1F497D"/>
                      <w:sz w:val="18"/>
                      <w:szCs w:val="18"/>
                    </w:rPr>
                    <w:t xml:space="preserve"> (0,4</w:t>
                  </w:r>
                  <w:r w:rsidRPr="00472FE1">
                    <w:rPr>
                      <w:rFonts w:ascii="Comic Sans MS" w:hAnsi="Comic Sans MS" w:cs="Times New Roman"/>
                      <w:color w:val="1F497D"/>
                      <w:sz w:val="18"/>
                      <w:szCs w:val="18"/>
                    </w:rPr>
                    <w:t>ECTS</w:t>
                  </w:r>
                  <w:r w:rsidRPr="00887778">
                    <w:rPr>
                      <w:rFonts w:ascii="Comic Sans MS" w:hAnsi="Comic Sans MS" w:cs="Times New Roman"/>
                      <w:color w:val="1F497D"/>
                      <w:sz w:val="18"/>
                      <w:szCs w:val="18"/>
                    </w:rPr>
                    <w:t>)</w:t>
                  </w:r>
                </w:p>
              </w:tc>
            </w:tr>
            <w:tr w:rsidR="00EF4A16" w:rsidRPr="003E1F1B" w:rsidTr="00D3268A">
              <w:tc>
                <w:tcPr>
                  <w:tcW w:w="2799" w:type="dxa"/>
                </w:tcPr>
                <w:p w:rsidR="00EF4A16" w:rsidRPr="00CA5B3E" w:rsidRDefault="00EF4A16" w:rsidP="00C06479">
                  <w:pPr>
                    <w:rPr>
                      <w:rFonts w:ascii="Comic Sans MS" w:hAnsi="Comic Sans MS" w:cs="Times New Roman"/>
                      <w:b/>
                      <w:color w:val="1F497D"/>
                      <w:sz w:val="18"/>
                      <w:szCs w:val="18"/>
                      <w:lang w:val="en-US"/>
                    </w:rPr>
                  </w:pPr>
                  <w:r w:rsidRPr="00CA5B3E">
                    <w:rPr>
                      <w:rFonts w:ascii="Comic Sans MS" w:hAnsi="Comic Sans MS" w:cs="Times New Roman"/>
                      <w:b/>
                      <w:color w:val="1F497D"/>
                      <w:sz w:val="18"/>
                      <w:szCs w:val="18"/>
                      <w:lang w:val="en-US"/>
                    </w:rPr>
                    <w:t>Literature analysis</w:t>
                  </w:r>
                </w:p>
              </w:tc>
              <w:tc>
                <w:tcPr>
                  <w:tcW w:w="2871" w:type="dxa"/>
                  <w:vAlign w:val="center"/>
                </w:tcPr>
                <w:p w:rsidR="00EF4A16" w:rsidRPr="00887778" w:rsidRDefault="00EF4A16" w:rsidP="00BE02BF">
                  <w:pPr>
                    <w:jc w:val="center"/>
                    <w:rPr>
                      <w:rFonts w:ascii="Comic Sans MS" w:hAnsi="Comic Sans MS" w:cs="Times New Roman"/>
                      <w:color w:val="1F497D"/>
                      <w:sz w:val="18"/>
                      <w:szCs w:val="18"/>
                    </w:rPr>
                  </w:pPr>
                  <w:r>
                    <w:rPr>
                      <w:rFonts w:ascii="Comic Sans MS" w:hAnsi="Comic Sans MS" w:cs="Times New Roman"/>
                      <w:color w:val="1F497D"/>
                      <w:sz w:val="18"/>
                      <w:szCs w:val="18"/>
                    </w:rPr>
                    <w:t xml:space="preserve">20 </w:t>
                  </w:r>
                  <w:r>
                    <w:rPr>
                      <w:rFonts w:ascii="Comic Sans MS" w:hAnsi="Comic Sans MS" w:cs="Times New Roman"/>
                      <w:color w:val="1F497D"/>
                      <w:sz w:val="18"/>
                      <w:szCs w:val="18"/>
                      <w:lang w:val="en-US"/>
                    </w:rPr>
                    <w:t>hours</w:t>
                  </w:r>
                  <w:r>
                    <w:rPr>
                      <w:rFonts w:ascii="Comic Sans MS" w:hAnsi="Comic Sans MS" w:cs="Times New Roman"/>
                      <w:color w:val="1F497D"/>
                      <w:sz w:val="18"/>
                      <w:szCs w:val="18"/>
                    </w:rPr>
                    <w:t xml:space="preserve"> (0,8</w:t>
                  </w:r>
                  <w:r w:rsidRPr="00472FE1">
                    <w:rPr>
                      <w:rFonts w:ascii="Comic Sans MS" w:hAnsi="Comic Sans MS" w:cs="Times New Roman"/>
                      <w:color w:val="1F497D"/>
                      <w:sz w:val="18"/>
                      <w:szCs w:val="18"/>
                    </w:rPr>
                    <w:t>ECTS</w:t>
                  </w:r>
                  <w:r w:rsidRPr="00887778">
                    <w:rPr>
                      <w:rFonts w:ascii="Comic Sans MS" w:hAnsi="Comic Sans MS" w:cs="Times New Roman"/>
                      <w:color w:val="1F497D"/>
                      <w:sz w:val="18"/>
                      <w:szCs w:val="18"/>
                    </w:rPr>
                    <w:t>)</w:t>
                  </w:r>
                </w:p>
              </w:tc>
            </w:tr>
            <w:tr w:rsidR="00EF4A16" w:rsidRPr="00EF0BF8" w:rsidTr="00D3268A">
              <w:tc>
                <w:tcPr>
                  <w:tcW w:w="2799" w:type="dxa"/>
                </w:tcPr>
                <w:p w:rsidR="00EF4A16" w:rsidRPr="00CA5B3E" w:rsidRDefault="00EF4A16" w:rsidP="00C06479">
                  <w:pPr>
                    <w:rPr>
                      <w:rFonts w:ascii="Comic Sans MS" w:hAnsi="Comic Sans MS" w:cs="Times New Roman"/>
                      <w:b/>
                      <w:color w:val="1F497D"/>
                      <w:sz w:val="18"/>
                      <w:szCs w:val="18"/>
                      <w:lang w:val="en-US"/>
                    </w:rPr>
                  </w:pPr>
                  <w:r w:rsidRPr="00CA5B3E">
                    <w:rPr>
                      <w:rFonts w:ascii="Comic Sans MS" w:hAnsi="Comic Sans MS" w:cs="Times New Roman"/>
                      <w:b/>
                      <w:color w:val="1F497D"/>
                      <w:sz w:val="18"/>
                      <w:szCs w:val="18"/>
                      <w:lang w:val="en-US"/>
                    </w:rPr>
                    <w:t xml:space="preserve">Team assignment </w:t>
                  </w:r>
                </w:p>
              </w:tc>
              <w:tc>
                <w:tcPr>
                  <w:tcW w:w="2871" w:type="dxa"/>
                  <w:vAlign w:val="center"/>
                </w:tcPr>
                <w:p w:rsidR="00EF4A16" w:rsidRPr="00EF0BF8" w:rsidRDefault="00EF0BF8" w:rsidP="00BE02BF">
                  <w:pPr>
                    <w:jc w:val="center"/>
                    <w:rPr>
                      <w:rFonts w:ascii="Comic Sans MS" w:hAnsi="Comic Sans MS" w:cs="Times New Roman"/>
                      <w:color w:val="1F497D"/>
                      <w:sz w:val="18"/>
                      <w:szCs w:val="18"/>
                      <w:lang w:val="en-US"/>
                    </w:rPr>
                  </w:pPr>
                  <w:r>
                    <w:rPr>
                      <w:rFonts w:ascii="Comic Sans MS" w:hAnsi="Comic Sans MS" w:cs="Times New Roman"/>
                      <w:color w:val="1F497D"/>
                      <w:sz w:val="18"/>
                      <w:szCs w:val="18"/>
                      <w:lang w:val="en-US"/>
                    </w:rPr>
                    <w:t>3</w:t>
                  </w:r>
                  <w:r w:rsidR="00EF4A16" w:rsidRPr="00EF0BF8">
                    <w:rPr>
                      <w:rFonts w:ascii="Comic Sans MS" w:hAnsi="Comic Sans MS" w:cs="Times New Roman"/>
                      <w:color w:val="1F497D"/>
                      <w:sz w:val="18"/>
                      <w:szCs w:val="18"/>
                      <w:lang w:val="en-US"/>
                    </w:rPr>
                    <w:t xml:space="preserve">0 </w:t>
                  </w:r>
                  <w:r w:rsidR="00EF4A16">
                    <w:rPr>
                      <w:rFonts w:ascii="Comic Sans MS" w:hAnsi="Comic Sans MS" w:cs="Times New Roman"/>
                      <w:color w:val="1F497D"/>
                      <w:sz w:val="18"/>
                      <w:szCs w:val="18"/>
                      <w:lang w:val="en-US"/>
                    </w:rPr>
                    <w:t>hours</w:t>
                  </w:r>
                  <w:r w:rsidRPr="00EF0BF8">
                    <w:rPr>
                      <w:rFonts w:ascii="Comic Sans MS" w:hAnsi="Comic Sans MS" w:cs="Times New Roman"/>
                      <w:color w:val="1F497D"/>
                      <w:sz w:val="18"/>
                      <w:szCs w:val="18"/>
                      <w:lang w:val="en-US"/>
                    </w:rPr>
                    <w:t xml:space="preserve"> (1.</w:t>
                  </w:r>
                  <w:r>
                    <w:rPr>
                      <w:rFonts w:ascii="Comic Sans MS" w:hAnsi="Comic Sans MS" w:cs="Times New Roman"/>
                      <w:color w:val="1F497D"/>
                      <w:sz w:val="18"/>
                      <w:szCs w:val="18"/>
                      <w:lang w:val="en-US"/>
                    </w:rPr>
                    <w:t>2</w:t>
                  </w:r>
                  <w:r w:rsidR="00EF4A16" w:rsidRPr="00EF0BF8">
                    <w:rPr>
                      <w:rFonts w:ascii="Comic Sans MS" w:hAnsi="Comic Sans MS" w:cs="Times New Roman"/>
                      <w:color w:val="1F497D"/>
                      <w:sz w:val="18"/>
                      <w:szCs w:val="18"/>
                      <w:lang w:val="en-US"/>
                    </w:rPr>
                    <w:t xml:space="preserve"> ECTS)</w:t>
                  </w:r>
                </w:p>
              </w:tc>
            </w:tr>
            <w:tr w:rsidR="00EF4A16" w:rsidRPr="00EF0BF8" w:rsidTr="00D3268A">
              <w:tc>
                <w:tcPr>
                  <w:tcW w:w="2799" w:type="dxa"/>
                </w:tcPr>
                <w:p w:rsidR="00EF4A16" w:rsidRPr="00CA5B3E" w:rsidRDefault="00EF4A16" w:rsidP="00C06479">
                  <w:pPr>
                    <w:rPr>
                      <w:rFonts w:ascii="Comic Sans MS" w:hAnsi="Comic Sans MS" w:cs="Times New Roman"/>
                      <w:b/>
                      <w:color w:val="1F497D"/>
                      <w:sz w:val="18"/>
                      <w:szCs w:val="18"/>
                      <w:lang w:val="en-US"/>
                    </w:rPr>
                  </w:pPr>
                  <w:r w:rsidRPr="00CA5B3E">
                    <w:rPr>
                      <w:rFonts w:ascii="Comic Sans MS" w:hAnsi="Comic Sans MS" w:cs="Times New Roman"/>
                      <w:b/>
                      <w:color w:val="1F497D"/>
                      <w:sz w:val="18"/>
                      <w:szCs w:val="18"/>
                      <w:lang w:val="en-US"/>
                    </w:rPr>
                    <w:t>Autonomous study</w:t>
                  </w:r>
                </w:p>
              </w:tc>
              <w:tc>
                <w:tcPr>
                  <w:tcW w:w="2871" w:type="dxa"/>
                  <w:vAlign w:val="center"/>
                </w:tcPr>
                <w:p w:rsidR="00EF4A16" w:rsidRPr="00EF0BF8" w:rsidRDefault="00EF0BF8" w:rsidP="00EF0BF8">
                  <w:pPr>
                    <w:jc w:val="center"/>
                    <w:rPr>
                      <w:rFonts w:ascii="Comic Sans MS" w:hAnsi="Comic Sans MS" w:cs="Times New Roman"/>
                      <w:color w:val="1F497D"/>
                      <w:sz w:val="18"/>
                      <w:szCs w:val="18"/>
                      <w:lang w:val="en-US"/>
                    </w:rPr>
                  </w:pPr>
                  <w:r>
                    <w:rPr>
                      <w:rFonts w:ascii="Comic Sans MS" w:hAnsi="Comic Sans MS" w:cs="Times New Roman"/>
                      <w:color w:val="1F497D"/>
                      <w:sz w:val="18"/>
                      <w:szCs w:val="18"/>
                      <w:lang w:val="en-US"/>
                    </w:rPr>
                    <w:t>21</w:t>
                  </w:r>
                  <w:r w:rsidR="00EF4A16">
                    <w:rPr>
                      <w:rFonts w:ascii="Comic Sans MS" w:hAnsi="Comic Sans MS" w:cs="Times New Roman"/>
                      <w:color w:val="1F497D"/>
                      <w:sz w:val="18"/>
                      <w:szCs w:val="18"/>
                      <w:lang w:val="en-US"/>
                    </w:rPr>
                    <w:t>hours</w:t>
                  </w:r>
                  <w:r w:rsidR="00EF4A16" w:rsidRPr="00EF0BF8">
                    <w:rPr>
                      <w:rFonts w:ascii="Comic Sans MS" w:hAnsi="Comic Sans MS" w:cs="Times New Roman"/>
                      <w:color w:val="1F497D"/>
                      <w:sz w:val="18"/>
                      <w:szCs w:val="18"/>
                      <w:lang w:val="en-US"/>
                    </w:rPr>
                    <w:t xml:space="preserve"> (</w:t>
                  </w:r>
                  <w:r>
                    <w:rPr>
                      <w:rFonts w:ascii="Comic Sans MS" w:hAnsi="Comic Sans MS" w:cs="Times New Roman"/>
                      <w:color w:val="1F497D"/>
                      <w:sz w:val="18"/>
                      <w:szCs w:val="18"/>
                      <w:lang w:val="en-US"/>
                    </w:rPr>
                    <w:t>0.84</w:t>
                  </w:r>
                  <w:r w:rsidR="00EF4A16" w:rsidRPr="00EF0BF8">
                    <w:rPr>
                      <w:rFonts w:ascii="Comic Sans MS" w:hAnsi="Comic Sans MS" w:cs="Times New Roman"/>
                      <w:color w:val="1F497D"/>
                      <w:sz w:val="18"/>
                      <w:szCs w:val="18"/>
                      <w:lang w:val="en-US"/>
                    </w:rPr>
                    <w:t xml:space="preserve"> ECTS)</w:t>
                  </w:r>
                </w:p>
              </w:tc>
            </w:tr>
            <w:tr w:rsidR="00EF4A16" w:rsidRPr="005417D1" w:rsidTr="00D3268A">
              <w:trPr>
                <w:trHeight w:val="454"/>
              </w:trPr>
              <w:tc>
                <w:tcPr>
                  <w:tcW w:w="2799" w:type="dxa"/>
                </w:tcPr>
                <w:p w:rsidR="00EF4A16" w:rsidRPr="00CA5B3E" w:rsidRDefault="00EF4A16" w:rsidP="003E1F1B">
                  <w:pPr>
                    <w:rPr>
                      <w:rFonts w:ascii="Comic Sans MS" w:hAnsi="Comic Sans MS" w:cs="Times New Roman"/>
                      <w:b/>
                      <w:color w:val="1F497D"/>
                      <w:sz w:val="18"/>
                      <w:szCs w:val="18"/>
                      <w:lang w:val="en-US"/>
                    </w:rPr>
                  </w:pPr>
                  <w:r w:rsidRPr="00CA5B3E">
                    <w:rPr>
                      <w:rFonts w:ascii="Comic Sans MS" w:hAnsi="Comic Sans MS" w:cs="Times New Roman"/>
                      <w:b/>
                      <w:color w:val="1F497D"/>
                      <w:sz w:val="18"/>
                      <w:szCs w:val="18"/>
                      <w:lang w:val="en-US"/>
                    </w:rPr>
                    <w:t xml:space="preserve">Total student workload </w:t>
                  </w:r>
                </w:p>
                <w:p w:rsidR="00EF4A16" w:rsidRPr="00CA5B3E" w:rsidRDefault="00EF4A16" w:rsidP="003E1F1B">
                  <w:pPr>
                    <w:rPr>
                      <w:rFonts w:ascii="Comic Sans MS" w:hAnsi="Comic Sans MS" w:cs="Times New Roman"/>
                      <w:b/>
                      <w:color w:val="1F497D"/>
                      <w:sz w:val="18"/>
                      <w:szCs w:val="18"/>
                      <w:lang w:val="en-US"/>
                    </w:rPr>
                  </w:pPr>
                  <w:r w:rsidRPr="00CA5B3E">
                    <w:rPr>
                      <w:rFonts w:ascii="Comic Sans MS" w:hAnsi="Comic Sans MS" w:cs="Times New Roman"/>
                      <w:b/>
                      <w:color w:val="1F497D"/>
                      <w:sz w:val="18"/>
                      <w:szCs w:val="18"/>
                      <w:lang w:val="en-US"/>
                    </w:rPr>
                    <w:t xml:space="preserve">(25-30 X ECTS of the course)  </w:t>
                  </w:r>
                </w:p>
              </w:tc>
              <w:tc>
                <w:tcPr>
                  <w:tcW w:w="2871" w:type="dxa"/>
                  <w:vAlign w:val="center"/>
                </w:tcPr>
                <w:p w:rsidR="00EF4A16" w:rsidRPr="00D43D68" w:rsidRDefault="00EF4A16" w:rsidP="00EF0BF8">
                  <w:pPr>
                    <w:jc w:val="center"/>
                    <w:rPr>
                      <w:rFonts w:ascii="Comic Sans MS" w:hAnsi="Comic Sans MS" w:cs="Times New Roman"/>
                      <w:color w:val="1F497D"/>
                      <w:sz w:val="18"/>
                      <w:szCs w:val="18"/>
                      <w:lang w:val="en-US"/>
                    </w:rPr>
                  </w:pPr>
                  <w:r w:rsidRPr="00D43D68">
                    <w:rPr>
                      <w:rFonts w:ascii="Comic Sans MS" w:hAnsi="Comic Sans MS" w:cs="Times New Roman"/>
                      <w:color w:val="1F497D"/>
                      <w:sz w:val="18"/>
                      <w:szCs w:val="18"/>
                      <w:lang w:val="en-US"/>
                    </w:rPr>
                    <w:t>1</w:t>
                  </w:r>
                  <w:r w:rsidR="00EF0BF8">
                    <w:rPr>
                      <w:rFonts w:ascii="Comic Sans MS" w:hAnsi="Comic Sans MS" w:cs="Times New Roman"/>
                      <w:color w:val="1F497D"/>
                      <w:sz w:val="18"/>
                      <w:szCs w:val="18"/>
                      <w:lang w:val="en-US"/>
                    </w:rPr>
                    <w:t>50</w:t>
                  </w:r>
                  <w:r>
                    <w:rPr>
                      <w:rFonts w:ascii="Comic Sans MS" w:hAnsi="Comic Sans MS" w:cs="Times New Roman"/>
                      <w:color w:val="1F497D"/>
                      <w:sz w:val="18"/>
                      <w:szCs w:val="18"/>
                      <w:lang w:val="en-US"/>
                    </w:rPr>
                    <w:t>hours</w:t>
                  </w:r>
                  <w:r w:rsidR="00EF0BF8">
                    <w:rPr>
                      <w:rFonts w:ascii="Comic Sans MS" w:hAnsi="Comic Sans MS" w:cs="Times New Roman"/>
                      <w:color w:val="1F497D"/>
                      <w:sz w:val="18"/>
                      <w:szCs w:val="18"/>
                      <w:lang w:val="en-US"/>
                    </w:rPr>
                    <w:t xml:space="preserve"> (6</w:t>
                  </w:r>
                  <w:r w:rsidRPr="00D43D68">
                    <w:rPr>
                      <w:rFonts w:ascii="Comic Sans MS" w:hAnsi="Comic Sans MS" w:cs="Times New Roman"/>
                      <w:color w:val="1F497D"/>
                      <w:sz w:val="18"/>
                      <w:szCs w:val="18"/>
                      <w:lang w:val="en-US"/>
                    </w:rPr>
                    <w:t xml:space="preserve"> ECTS)</w:t>
                  </w:r>
                </w:p>
              </w:tc>
            </w:tr>
          </w:tbl>
          <w:p w:rsidR="00D55876" w:rsidRPr="0040046F" w:rsidRDefault="003E1F1B" w:rsidP="00D55876">
            <w:pPr>
              <w:ind w:left="178"/>
              <w:rPr>
                <w:rFonts w:ascii="Comic Sans MS" w:hAnsi="Comic Sans MS"/>
                <w:sz w:val="16"/>
                <w:szCs w:val="16"/>
                <w:lang w:val="en-US"/>
              </w:rPr>
            </w:pPr>
            <w:r w:rsidRPr="0040046F">
              <w:rPr>
                <w:rFonts w:ascii="Comic Sans MS" w:hAnsi="Comic Sans MS"/>
                <w:sz w:val="16"/>
                <w:szCs w:val="16"/>
                <w:lang w:val="en-US"/>
              </w:rPr>
              <w:t>*</w:t>
            </w:r>
            <w:r w:rsidR="002072F9" w:rsidRPr="0040046F">
              <w:rPr>
                <w:rFonts w:ascii="Comic Sans MS" w:hAnsi="Comic Sans MS"/>
                <w:sz w:val="16"/>
                <w:szCs w:val="16"/>
                <w:lang w:val="en-US"/>
              </w:rPr>
              <w:t xml:space="preserve">one credit corresponds to </w:t>
            </w:r>
            <w:r w:rsidRPr="0040046F">
              <w:rPr>
                <w:rFonts w:ascii="Comic Sans MS" w:hAnsi="Comic Sans MS"/>
                <w:sz w:val="16"/>
                <w:szCs w:val="16"/>
                <w:lang w:val="en-US"/>
              </w:rPr>
              <w:t>25-30</w:t>
            </w:r>
            <w:r w:rsidR="002072F9" w:rsidRPr="0040046F">
              <w:rPr>
                <w:rFonts w:ascii="Comic Sans MS" w:hAnsi="Comic Sans MS"/>
                <w:sz w:val="16"/>
                <w:szCs w:val="16"/>
                <w:lang w:val="en-US"/>
              </w:rPr>
              <w:t xml:space="preserve"> hours of work</w:t>
            </w:r>
          </w:p>
        </w:tc>
      </w:tr>
    </w:tbl>
    <w:p w:rsidR="00356D1E" w:rsidRPr="002072F9" w:rsidRDefault="00356D1E" w:rsidP="00EE1B15">
      <w:pPr>
        <w:rPr>
          <w:lang w:val="en-US"/>
        </w:rPr>
      </w:pPr>
    </w:p>
    <w:p w:rsidR="00356D1E" w:rsidRDefault="00356D1E" w:rsidP="00EE1B15">
      <w:pPr>
        <w:rPr>
          <w:lang w:val="en-US"/>
        </w:rPr>
      </w:pPr>
    </w:p>
    <w:p w:rsidR="00EF0BF8" w:rsidRDefault="00EF0BF8" w:rsidP="00EE1B15">
      <w:pPr>
        <w:rPr>
          <w:lang w:val="en-US"/>
        </w:rPr>
      </w:pPr>
    </w:p>
    <w:p w:rsidR="00EF0BF8" w:rsidRDefault="00EF0BF8" w:rsidP="00EE1B15">
      <w:pPr>
        <w:rPr>
          <w:lang w:val="en-US"/>
        </w:rPr>
      </w:pPr>
    </w:p>
    <w:p w:rsidR="00EF0BF8" w:rsidRDefault="00EF0BF8" w:rsidP="00EE1B15">
      <w:pPr>
        <w:rPr>
          <w:lang w:val="en-US"/>
        </w:rPr>
      </w:pPr>
    </w:p>
    <w:p w:rsidR="00EF0BF8" w:rsidRDefault="00EF0BF8" w:rsidP="00EE1B15">
      <w:pPr>
        <w:rPr>
          <w:lang w:val="en-US"/>
        </w:rPr>
      </w:pPr>
    </w:p>
    <w:p w:rsidR="00EF0BF8" w:rsidRDefault="00EF0BF8" w:rsidP="00EE1B15">
      <w:pPr>
        <w:rPr>
          <w:lang w:val="en-US"/>
        </w:rPr>
      </w:pPr>
    </w:p>
    <w:p w:rsidR="00EF0BF8" w:rsidRDefault="00EF0BF8" w:rsidP="00EE1B15">
      <w:pPr>
        <w:rPr>
          <w:lang w:val="en-US"/>
        </w:rPr>
      </w:pPr>
    </w:p>
    <w:p w:rsidR="00EF0BF8" w:rsidRDefault="00EF0BF8" w:rsidP="00EE1B15">
      <w:pPr>
        <w:rPr>
          <w:lang w:val="en-US"/>
        </w:rPr>
      </w:pPr>
    </w:p>
    <w:p w:rsidR="00EF0BF8" w:rsidRDefault="00EF0BF8" w:rsidP="00EE1B15">
      <w:pPr>
        <w:rPr>
          <w:lang w:val="en-US"/>
        </w:rPr>
      </w:pPr>
    </w:p>
    <w:p w:rsidR="00EF0BF8" w:rsidRDefault="00EF0BF8" w:rsidP="00EE1B15">
      <w:pPr>
        <w:rPr>
          <w:lang w:val="en-US"/>
        </w:rPr>
      </w:pPr>
    </w:p>
    <w:p w:rsidR="00EF0BF8" w:rsidRDefault="00EF0BF8" w:rsidP="00EE1B15">
      <w:pPr>
        <w:rPr>
          <w:lang w:val="en-US"/>
        </w:rPr>
      </w:pPr>
    </w:p>
    <w:p w:rsidR="00EF0BF8" w:rsidRDefault="00EF0BF8" w:rsidP="00EE1B15">
      <w:pPr>
        <w:rPr>
          <w:lang w:val="en-US"/>
        </w:rPr>
      </w:pPr>
    </w:p>
    <w:p w:rsidR="00EF0BF8" w:rsidRPr="002072F9" w:rsidRDefault="00EF0BF8" w:rsidP="00EE1B15">
      <w:pPr>
        <w:rPr>
          <w:lang w:val="en-US"/>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993"/>
        <w:gridCol w:w="1418"/>
        <w:gridCol w:w="7230"/>
      </w:tblGrid>
      <w:tr w:rsidR="00CF67CB" w:rsidRPr="00B604F7" w:rsidTr="0040046F">
        <w:trPr>
          <w:trHeight w:hRule="exact" w:val="374"/>
        </w:trPr>
        <w:tc>
          <w:tcPr>
            <w:tcW w:w="9641" w:type="dxa"/>
            <w:gridSpan w:val="3"/>
            <w:tcBorders>
              <w:top w:val="nil"/>
              <w:left w:val="nil"/>
              <w:right w:val="nil"/>
            </w:tcBorders>
            <w:shd w:val="clear" w:color="auto" w:fill="FFFFFF"/>
          </w:tcPr>
          <w:p w:rsidR="00C7197E" w:rsidRPr="00FA42A6" w:rsidRDefault="00CA5D10" w:rsidP="00CA5D10">
            <w:pPr>
              <w:widowControl/>
              <w:tabs>
                <w:tab w:val="left" w:pos="360"/>
              </w:tabs>
              <w:autoSpaceDE/>
              <w:autoSpaceDN/>
              <w:adjustRightInd/>
              <w:rPr>
                <w:rFonts w:ascii="Comic Sans MS" w:hAnsi="Comic Sans MS"/>
                <w:b/>
                <w:lang w:val="en-US"/>
              </w:rPr>
            </w:pPr>
            <w:r w:rsidRPr="00C7197E">
              <w:rPr>
                <w:rFonts w:ascii="Comic Sans MS" w:hAnsi="Comic Sans MS"/>
                <w:b/>
              </w:rPr>
              <w:t>5</w:t>
            </w:r>
            <w:r w:rsidR="00CF67CB" w:rsidRPr="00C7197E">
              <w:rPr>
                <w:rFonts w:ascii="Comic Sans MS" w:hAnsi="Comic Sans MS"/>
                <w:b/>
              </w:rPr>
              <w:t xml:space="preserve">.     </w:t>
            </w:r>
            <w:r w:rsidR="00FA42A6" w:rsidRPr="00C7197E">
              <w:rPr>
                <w:rFonts w:ascii="Comic Sans MS" w:hAnsi="Comic Sans MS"/>
                <w:b/>
                <w:lang w:val="en-US"/>
              </w:rPr>
              <w:t>COURSE CONTENT</w:t>
            </w:r>
          </w:p>
          <w:p w:rsidR="00CF67CB" w:rsidRPr="00B604F7" w:rsidRDefault="00CF67CB" w:rsidP="00CA5D10">
            <w:pPr>
              <w:rPr>
                <w:rFonts w:ascii="Comic Sans MS" w:hAnsi="Comic Sans MS"/>
                <w:b/>
              </w:rPr>
            </w:pPr>
          </w:p>
        </w:tc>
      </w:tr>
      <w:tr w:rsidR="00CF67CB" w:rsidRPr="00606CB4" w:rsidTr="00831A52">
        <w:trPr>
          <w:trHeight w:hRule="exact" w:val="3929"/>
        </w:trPr>
        <w:tc>
          <w:tcPr>
            <w:tcW w:w="993" w:type="dxa"/>
            <w:shd w:val="clear" w:color="auto" w:fill="B8CCE4"/>
          </w:tcPr>
          <w:p w:rsidR="00CF67CB" w:rsidRPr="00527E07" w:rsidRDefault="00CF67CB" w:rsidP="008951C9">
            <w:pPr>
              <w:rPr>
                <w:rFonts w:ascii="Comic Sans MS" w:hAnsi="Comic Sans MS"/>
                <w:sz w:val="18"/>
                <w:szCs w:val="18"/>
              </w:rPr>
            </w:pPr>
          </w:p>
        </w:tc>
        <w:tc>
          <w:tcPr>
            <w:tcW w:w="8648" w:type="dxa"/>
            <w:gridSpan w:val="2"/>
            <w:shd w:val="clear" w:color="auto" w:fill="FFFFFF"/>
          </w:tcPr>
          <w:p w:rsidR="00831A52" w:rsidRPr="00C36782" w:rsidRDefault="00831A52" w:rsidP="00C36782">
            <w:pPr>
              <w:pStyle w:val="ab"/>
              <w:numPr>
                <w:ilvl w:val="0"/>
                <w:numId w:val="5"/>
              </w:numPr>
              <w:tabs>
                <w:tab w:val="clear" w:pos="900"/>
                <w:tab w:val="num" w:pos="527"/>
              </w:tabs>
              <w:spacing w:before="0" w:after="0" w:line="240" w:lineRule="auto"/>
              <w:ind w:left="896" w:hanging="652"/>
              <w:jc w:val="left"/>
              <w:rPr>
                <w:rFonts w:ascii="Comic Sans MS" w:hAnsi="Comic Sans MS"/>
                <w:color w:val="1F497D"/>
                <w:sz w:val="18"/>
                <w:szCs w:val="18"/>
                <w:lang w:val="en-US"/>
              </w:rPr>
            </w:pPr>
            <w:r w:rsidRPr="00C36782">
              <w:rPr>
                <w:rFonts w:ascii="Comic Sans MS" w:hAnsi="Comic Sans MS"/>
                <w:color w:val="1F497D"/>
                <w:sz w:val="18"/>
                <w:szCs w:val="18"/>
                <w:lang w:val="en-US"/>
              </w:rPr>
              <w:t xml:space="preserve">The sports ‘product’, sports industry, recreation and leisure </w:t>
            </w:r>
          </w:p>
          <w:p w:rsidR="00831A52" w:rsidRPr="00C36782" w:rsidRDefault="00831A52" w:rsidP="00C36782">
            <w:pPr>
              <w:pStyle w:val="ab"/>
              <w:numPr>
                <w:ilvl w:val="1"/>
                <w:numId w:val="7"/>
              </w:numPr>
              <w:tabs>
                <w:tab w:val="num" w:pos="527"/>
              </w:tabs>
              <w:spacing w:before="0" w:after="0" w:line="240" w:lineRule="auto"/>
              <w:ind w:left="669" w:hanging="425"/>
              <w:jc w:val="left"/>
              <w:rPr>
                <w:rFonts w:ascii="Comic Sans MS" w:hAnsi="Comic Sans MS"/>
                <w:color w:val="1F497D"/>
                <w:sz w:val="18"/>
                <w:szCs w:val="18"/>
                <w:lang w:val="en-US"/>
              </w:rPr>
            </w:pPr>
            <w:r w:rsidRPr="00C36782">
              <w:rPr>
                <w:rFonts w:ascii="Comic Sans MS" w:hAnsi="Comic Sans MS"/>
                <w:color w:val="1F497D"/>
                <w:sz w:val="18"/>
                <w:szCs w:val="18"/>
                <w:lang w:val="en-US"/>
              </w:rPr>
              <w:t>Fundamental principles of managing sports organizations: Organizing, Planning, Leadership, Evaluation through international theories</w:t>
            </w:r>
          </w:p>
          <w:p w:rsidR="00831A52" w:rsidRPr="00C36782" w:rsidRDefault="00831A52" w:rsidP="00C36782">
            <w:pPr>
              <w:pStyle w:val="ab"/>
              <w:numPr>
                <w:ilvl w:val="0"/>
                <w:numId w:val="8"/>
              </w:numPr>
              <w:tabs>
                <w:tab w:val="num" w:pos="527"/>
              </w:tabs>
              <w:spacing w:before="0" w:after="0" w:line="240" w:lineRule="auto"/>
              <w:ind w:hanging="399"/>
              <w:jc w:val="left"/>
              <w:rPr>
                <w:rFonts w:ascii="Comic Sans MS" w:hAnsi="Comic Sans MS"/>
                <w:color w:val="1F497D"/>
                <w:sz w:val="18"/>
                <w:szCs w:val="18"/>
                <w:lang w:val="en-US"/>
              </w:rPr>
            </w:pPr>
            <w:r w:rsidRPr="00C36782">
              <w:rPr>
                <w:rFonts w:ascii="Comic Sans MS" w:hAnsi="Comic Sans MS"/>
                <w:color w:val="1F497D"/>
                <w:sz w:val="18"/>
                <w:szCs w:val="18"/>
                <w:lang w:val="en-US"/>
              </w:rPr>
              <w:t>Mega Venues Planning</w:t>
            </w:r>
          </w:p>
          <w:p w:rsidR="00831A52" w:rsidRPr="00C36782" w:rsidRDefault="00831A52" w:rsidP="00C36782">
            <w:pPr>
              <w:pStyle w:val="ab"/>
              <w:numPr>
                <w:ilvl w:val="0"/>
                <w:numId w:val="8"/>
              </w:numPr>
              <w:tabs>
                <w:tab w:val="num" w:pos="527"/>
              </w:tabs>
              <w:spacing w:before="0" w:after="0" w:line="240" w:lineRule="auto"/>
              <w:ind w:left="896" w:hanging="652"/>
              <w:jc w:val="left"/>
              <w:rPr>
                <w:rFonts w:ascii="Comic Sans MS" w:hAnsi="Comic Sans MS"/>
                <w:color w:val="1F497D"/>
                <w:sz w:val="18"/>
                <w:szCs w:val="18"/>
                <w:lang w:val="en-US"/>
              </w:rPr>
            </w:pPr>
            <w:r w:rsidRPr="00C36782">
              <w:rPr>
                <w:rFonts w:ascii="Comic Sans MS" w:hAnsi="Comic Sans MS"/>
                <w:color w:val="1F497D"/>
                <w:sz w:val="18"/>
                <w:szCs w:val="18"/>
                <w:lang w:val="en-US"/>
              </w:rPr>
              <w:t>Planning and Managing Mega Sports Events</w:t>
            </w:r>
          </w:p>
          <w:p w:rsidR="00831A52" w:rsidRPr="00C36782" w:rsidRDefault="00831A52" w:rsidP="00C36782">
            <w:pPr>
              <w:pStyle w:val="ab"/>
              <w:numPr>
                <w:ilvl w:val="0"/>
                <w:numId w:val="8"/>
              </w:numPr>
              <w:tabs>
                <w:tab w:val="num" w:pos="527"/>
              </w:tabs>
              <w:spacing w:before="0" w:after="0" w:line="240" w:lineRule="auto"/>
              <w:ind w:left="896" w:hanging="652"/>
              <w:jc w:val="left"/>
              <w:rPr>
                <w:rFonts w:ascii="Comic Sans MS" w:hAnsi="Comic Sans MS"/>
                <w:color w:val="1F497D"/>
                <w:sz w:val="18"/>
                <w:szCs w:val="18"/>
                <w:lang w:val="en-US"/>
              </w:rPr>
            </w:pPr>
            <w:r w:rsidRPr="00C36782">
              <w:rPr>
                <w:rFonts w:ascii="Comic Sans MS" w:hAnsi="Comic Sans MS"/>
                <w:color w:val="1F497D"/>
                <w:sz w:val="18"/>
                <w:szCs w:val="18"/>
                <w:lang w:val="en-US"/>
              </w:rPr>
              <w:t>Organisational Chart in Sports Bodies:  venues, events, organizations, pre and Games-time</w:t>
            </w:r>
          </w:p>
          <w:p w:rsidR="003735FB" w:rsidRPr="00C36782" w:rsidRDefault="00831A52" w:rsidP="00C36782">
            <w:pPr>
              <w:pStyle w:val="ab"/>
              <w:numPr>
                <w:ilvl w:val="0"/>
                <w:numId w:val="8"/>
              </w:numPr>
              <w:tabs>
                <w:tab w:val="num" w:pos="527"/>
              </w:tabs>
              <w:spacing w:before="0" w:after="0" w:line="240" w:lineRule="auto"/>
              <w:ind w:left="896" w:hanging="652"/>
              <w:jc w:val="left"/>
              <w:rPr>
                <w:rFonts w:ascii="Comic Sans MS" w:hAnsi="Comic Sans MS"/>
                <w:color w:val="1F497D"/>
                <w:sz w:val="18"/>
                <w:szCs w:val="18"/>
                <w:lang w:val="en-US"/>
              </w:rPr>
            </w:pPr>
            <w:r w:rsidRPr="00C36782">
              <w:rPr>
                <w:rFonts w:ascii="Comic Sans MS" w:hAnsi="Comic Sans MS"/>
                <w:color w:val="1F497D"/>
                <w:sz w:val="18"/>
                <w:szCs w:val="18"/>
                <w:lang w:val="en-US"/>
              </w:rPr>
              <w:t xml:space="preserve">International Sport Federations: Developmental Plans, Marketing Policies, Sponsorship </w:t>
            </w:r>
          </w:p>
          <w:p w:rsidR="00831A52" w:rsidRPr="00C36782" w:rsidRDefault="00831A52" w:rsidP="00C36782">
            <w:pPr>
              <w:pStyle w:val="ab"/>
              <w:spacing w:before="0" w:after="0" w:line="240" w:lineRule="auto"/>
              <w:ind w:left="244"/>
              <w:jc w:val="left"/>
              <w:rPr>
                <w:rFonts w:ascii="Comic Sans MS" w:hAnsi="Comic Sans MS"/>
                <w:color w:val="1F497D"/>
                <w:sz w:val="18"/>
                <w:szCs w:val="18"/>
                <w:lang w:val="en-US"/>
              </w:rPr>
            </w:pPr>
            <w:r w:rsidRPr="00C36782">
              <w:rPr>
                <w:rFonts w:ascii="Comic Sans MS" w:hAnsi="Comic Sans MS"/>
                <w:color w:val="1F497D"/>
                <w:sz w:val="18"/>
                <w:szCs w:val="18"/>
                <w:lang w:val="en-US"/>
              </w:rPr>
              <w:t>Agreements</w:t>
            </w:r>
          </w:p>
          <w:p w:rsidR="00831A52" w:rsidRPr="00C36782" w:rsidRDefault="00831A52" w:rsidP="00C36782">
            <w:pPr>
              <w:pStyle w:val="ab"/>
              <w:numPr>
                <w:ilvl w:val="0"/>
                <w:numId w:val="8"/>
              </w:numPr>
              <w:tabs>
                <w:tab w:val="num" w:pos="527"/>
              </w:tabs>
              <w:spacing w:before="0" w:after="0" w:line="240" w:lineRule="auto"/>
              <w:ind w:left="896" w:hanging="652"/>
              <w:jc w:val="left"/>
              <w:rPr>
                <w:rFonts w:ascii="Comic Sans MS" w:hAnsi="Comic Sans MS"/>
                <w:color w:val="1F497D"/>
                <w:sz w:val="18"/>
                <w:szCs w:val="18"/>
                <w:lang w:val="en-US"/>
              </w:rPr>
            </w:pPr>
            <w:r w:rsidRPr="00C36782">
              <w:rPr>
                <w:rFonts w:ascii="Comic Sans MS" w:hAnsi="Comic Sans MS"/>
                <w:color w:val="1F497D"/>
                <w:sz w:val="18"/>
                <w:szCs w:val="18"/>
                <w:lang w:val="en-US"/>
              </w:rPr>
              <w:t>Sponsorship Contract Applications in venues and relevant areas</w:t>
            </w:r>
          </w:p>
          <w:p w:rsidR="00831A52" w:rsidRPr="00C36782" w:rsidRDefault="00831A52" w:rsidP="00C36782">
            <w:pPr>
              <w:pStyle w:val="ab"/>
              <w:numPr>
                <w:ilvl w:val="0"/>
                <w:numId w:val="8"/>
              </w:numPr>
              <w:tabs>
                <w:tab w:val="num" w:pos="527"/>
              </w:tabs>
              <w:spacing w:before="0" w:after="0" w:line="240" w:lineRule="auto"/>
              <w:ind w:left="896" w:hanging="652"/>
              <w:jc w:val="left"/>
              <w:rPr>
                <w:rFonts w:ascii="Comic Sans MS" w:hAnsi="Comic Sans MS"/>
                <w:color w:val="1F497D"/>
                <w:sz w:val="18"/>
                <w:szCs w:val="18"/>
                <w:lang w:val="en-US"/>
              </w:rPr>
            </w:pPr>
            <w:r w:rsidRPr="00C36782">
              <w:rPr>
                <w:rFonts w:ascii="Comic Sans MS" w:hAnsi="Comic Sans MS"/>
                <w:color w:val="1F497D"/>
                <w:sz w:val="18"/>
                <w:szCs w:val="18"/>
                <w:lang w:val="en-US"/>
              </w:rPr>
              <w:t>Public Sport Organisations: Aims, developmental plans, mass events management</w:t>
            </w:r>
          </w:p>
          <w:p w:rsidR="00831A52" w:rsidRPr="00C36782" w:rsidRDefault="00831A52" w:rsidP="00C36782">
            <w:pPr>
              <w:pStyle w:val="ab"/>
              <w:numPr>
                <w:ilvl w:val="0"/>
                <w:numId w:val="8"/>
              </w:numPr>
              <w:tabs>
                <w:tab w:val="num" w:pos="527"/>
              </w:tabs>
              <w:spacing w:before="0" w:after="0" w:line="240" w:lineRule="auto"/>
              <w:ind w:hanging="399"/>
              <w:jc w:val="left"/>
              <w:rPr>
                <w:rFonts w:ascii="Comic Sans MS" w:hAnsi="Comic Sans MS"/>
                <w:color w:val="1F497D"/>
                <w:sz w:val="18"/>
                <w:szCs w:val="18"/>
                <w:lang w:val="en-US"/>
              </w:rPr>
            </w:pPr>
            <w:r w:rsidRPr="00C36782">
              <w:rPr>
                <w:rFonts w:ascii="Comic Sans MS" w:hAnsi="Comic Sans MS"/>
                <w:color w:val="1F497D"/>
                <w:sz w:val="18"/>
                <w:szCs w:val="18"/>
                <w:lang w:val="en-US"/>
              </w:rPr>
              <w:t xml:space="preserve">Managing Sports Clubs – Professional Sport </w:t>
            </w:r>
          </w:p>
          <w:p w:rsidR="00831A52" w:rsidRPr="00C36782" w:rsidRDefault="00831A52" w:rsidP="00C36782">
            <w:pPr>
              <w:pStyle w:val="ab"/>
              <w:numPr>
                <w:ilvl w:val="0"/>
                <w:numId w:val="8"/>
              </w:numPr>
              <w:tabs>
                <w:tab w:val="num" w:pos="527"/>
              </w:tabs>
              <w:spacing w:before="0" w:after="0" w:line="240" w:lineRule="auto"/>
              <w:ind w:hanging="399"/>
              <w:jc w:val="left"/>
              <w:rPr>
                <w:rFonts w:ascii="Comic Sans MS" w:hAnsi="Comic Sans MS"/>
                <w:color w:val="1F497D"/>
                <w:sz w:val="18"/>
                <w:szCs w:val="18"/>
                <w:lang w:val="en-US"/>
              </w:rPr>
            </w:pPr>
            <w:r w:rsidRPr="00C36782">
              <w:rPr>
                <w:rFonts w:ascii="Comic Sans MS" w:hAnsi="Comic Sans MS"/>
                <w:color w:val="1F497D"/>
                <w:sz w:val="18"/>
                <w:szCs w:val="18"/>
                <w:lang w:val="en-US"/>
              </w:rPr>
              <w:t>Sport Clubs income, television rights, ticketing, Sponsorship, Merchandising</w:t>
            </w:r>
          </w:p>
          <w:p w:rsidR="00EF0BF8" w:rsidRPr="00C36782" w:rsidRDefault="00831A52" w:rsidP="00C36782">
            <w:pPr>
              <w:pStyle w:val="ab"/>
              <w:numPr>
                <w:ilvl w:val="0"/>
                <w:numId w:val="8"/>
              </w:numPr>
              <w:tabs>
                <w:tab w:val="num" w:pos="527"/>
              </w:tabs>
              <w:autoSpaceDE w:val="0"/>
              <w:autoSpaceDN w:val="0"/>
              <w:spacing w:before="0" w:after="0" w:line="240" w:lineRule="auto"/>
              <w:ind w:hanging="399"/>
              <w:jc w:val="left"/>
              <w:rPr>
                <w:rFonts w:ascii="Comic Sans MS" w:hAnsi="Comic Sans MS"/>
                <w:color w:val="1F497D"/>
                <w:sz w:val="18"/>
                <w:szCs w:val="18"/>
                <w:lang w:val="en-US"/>
              </w:rPr>
            </w:pPr>
            <w:r w:rsidRPr="00C36782">
              <w:rPr>
                <w:rFonts w:ascii="Comic Sans MS" w:hAnsi="Comic Sans MS"/>
                <w:color w:val="1F497D"/>
                <w:sz w:val="18"/>
                <w:szCs w:val="18"/>
                <w:lang w:val="en-US"/>
              </w:rPr>
              <w:t>Managing Professional Football</w:t>
            </w:r>
          </w:p>
          <w:p w:rsidR="00851883" w:rsidRPr="00EF0BF8" w:rsidRDefault="00B73928" w:rsidP="00C36782">
            <w:pPr>
              <w:pStyle w:val="ab"/>
              <w:numPr>
                <w:ilvl w:val="0"/>
                <w:numId w:val="8"/>
              </w:numPr>
              <w:tabs>
                <w:tab w:val="num" w:pos="527"/>
              </w:tabs>
              <w:autoSpaceDE w:val="0"/>
              <w:autoSpaceDN w:val="0"/>
              <w:spacing w:before="0" w:after="0" w:line="240" w:lineRule="auto"/>
              <w:ind w:hanging="399"/>
              <w:jc w:val="left"/>
              <w:rPr>
                <w:rFonts w:ascii="Comic Sans MS" w:hAnsi="Comic Sans MS"/>
                <w:color w:val="1F497D"/>
                <w:sz w:val="18"/>
                <w:szCs w:val="18"/>
                <w:lang w:val="en-US"/>
              </w:rPr>
            </w:pPr>
            <w:r w:rsidRPr="00C36782">
              <w:rPr>
                <w:rFonts w:ascii="Comic Sans MS" w:hAnsi="Comic Sans MS"/>
                <w:color w:val="1F497D"/>
                <w:sz w:val="18"/>
                <w:szCs w:val="18"/>
                <w:lang w:val="en-US"/>
              </w:rPr>
              <w:t>O</w:t>
            </w:r>
            <w:r w:rsidR="00C7197E" w:rsidRPr="00C36782">
              <w:rPr>
                <w:rFonts w:ascii="Comic Sans MS" w:hAnsi="Comic Sans MS"/>
                <w:color w:val="1F497D"/>
                <w:sz w:val="18"/>
                <w:szCs w:val="18"/>
                <w:lang w:val="en-US"/>
              </w:rPr>
              <w:t xml:space="preserve">ral presentations (group </w:t>
            </w:r>
            <w:r w:rsidRPr="00C36782">
              <w:rPr>
                <w:rFonts w:ascii="Comic Sans MS" w:hAnsi="Comic Sans MS"/>
                <w:color w:val="1F497D"/>
                <w:sz w:val="18"/>
                <w:szCs w:val="18"/>
                <w:lang w:val="en-US"/>
              </w:rPr>
              <w:t>assignment</w:t>
            </w:r>
            <w:r w:rsidR="00C7197E" w:rsidRPr="00C36782">
              <w:rPr>
                <w:rFonts w:ascii="Comic Sans MS" w:hAnsi="Comic Sans MS"/>
                <w:color w:val="1F497D"/>
                <w:sz w:val="18"/>
                <w:szCs w:val="18"/>
                <w:lang w:val="en-US"/>
              </w:rPr>
              <w:t>)</w:t>
            </w:r>
          </w:p>
        </w:tc>
      </w:tr>
      <w:tr w:rsidR="00CF67CB" w:rsidRPr="005417D1" w:rsidTr="008951C9">
        <w:trPr>
          <w:trHeight w:val="2319"/>
        </w:trPr>
        <w:tc>
          <w:tcPr>
            <w:tcW w:w="2411" w:type="dxa"/>
            <w:gridSpan w:val="2"/>
            <w:tcBorders>
              <w:bottom w:val="nil"/>
            </w:tcBorders>
            <w:shd w:val="clear" w:color="auto" w:fill="B8CCE4"/>
            <w:vAlign w:val="center"/>
          </w:tcPr>
          <w:p w:rsidR="00CF67CB" w:rsidRPr="00FA42A6" w:rsidRDefault="00FA42A6" w:rsidP="006F5FBC">
            <w:pPr>
              <w:ind w:left="102" w:right="177"/>
              <w:rPr>
                <w:rFonts w:ascii="Comic Sans MS" w:hAnsi="Comic Sans MS"/>
                <w:b/>
                <w:i/>
                <w:lang w:val="en-US"/>
              </w:rPr>
            </w:pPr>
            <w:r>
              <w:rPr>
                <w:rFonts w:ascii="Comic Sans MS" w:hAnsi="Comic Sans MS"/>
                <w:b/>
                <w:i/>
                <w:lang w:val="en-US"/>
              </w:rPr>
              <w:t>STUDENT EVALUATION</w:t>
            </w:r>
          </w:p>
          <w:p w:rsidR="00CF67CB" w:rsidRPr="00FA42A6" w:rsidRDefault="00FA42A6" w:rsidP="006F5FBC">
            <w:pPr>
              <w:ind w:left="102" w:right="177"/>
              <w:rPr>
                <w:rFonts w:ascii="Comic Sans MS" w:hAnsi="Comic Sans MS"/>
                <w:b/>
                <w:i/>
                <w:sz w:val="18"/>
                <w:szCs w:val="18"/>
                <w:lang w:val="en-US"/>
              </w:rPr>
            </w:pPr>
            <w:r>
              <w:rPr>
                <w:rFonts w:ascii="Comic Sans MS" w:hAnsi="Comic Sans MS"/>
                <w:b/>
                <w:i/>
                <w:sz w:val="18"/>
                <w:szCs w:val="18"/>
                <w:lang w:val="en-US"/>
              </w:rPr>
              <w:t>DESCRIBING THE EVALUATION PROCEDURE</w:t>
            </w:r>
          </w:p>
          <w:p w:rsidR="00CF67CB" w:rsidRPr="00FA42A6" w:rsidRDefault="00CF67CB" w:rsidP="006F5FBC">
            <w:pPr>
              <w:ind w:right="177"/>
              <w:rPr>
                <w:rFonts w:ascii="Comic Sans MS" w:hAnsi="Comic Sans MS"/>
                <w:i/>
                <w:sz w:val="18"/>
                <w:szCs w:val="18"/>
                <w:lang w:val="en-US"/>
              </w:rPr>
            </w:pPr>
          </w:p>
          <w:p w:rsidR="00CF67CB" w:rsidRPr="00FA42A6" w:rsidRDefault="00CF67CB" w:rsidP="006F5FBC">
            <w:pPr>
              <w:ind w:left="102" w:right="177"/>
              <w:rPr>
                <w:rFonts w:ascii="Calibri" w:hAnsi="Calibri"/>
                <w:b/>
                <w:i/>
                <w:sz w:val="18"/>
                <w:szCs w:val="18"/>
                <w:lang w:val="en-US"/>
              </w:rPr>
            </w:pPr>
          </w:p>
        </w:tc>
        <w:tc>
          <w:tcPr>
            <w:tcW w:w="7230" w:type="dxa"/>
            <w:shd w:val="clear" w:color="auto" w:fill="FFFFFF"/>
            <w:vAlign w:val="center"/>
          </w:tcPr>
          <w:p w:rsidR="006F5FBC" w:rsidRPr="00C36782" w:rsidRDefault="00EF4A16" w:rsidP="00831A52">
            <w:pPr>
              <w:widowControl/>
              <w:numPr>
                <w:ilvl w:val="0"/>
                <w:numId w:val="1"/>
              </w:numPr>
              <w:tabs>
                <w:tab w:val="left" w:pos="527"/>
              </w:tabs>
              <w:autoSpaceDE/>
              <w:autoSpaceDN/>
              <w:adjustRightInd/>
              <w:ind w:left="527" w:hanging="476"/>
              <w:rPr>
                <w:rFonts w:ascii="Comic Sans MS" w:hAnsi="Comic Sans MS" w:cs="Times New Roman"/>
                <w:b/>
                <w:color w:val="1F497D"/>
                <w:lang w:val="en-US"/>
              </w:rPr>
            </w:pPr>
            <w:r w:rsidRPr="00C36782">
              <w:rPr>
                <w:rFonts w:ascii="Comic Sans MS" w:hAnsi="Comic Sans MS" w:cs="Times New Roman"/>
                <w:b/>
                <w:color w:val="1F497D"/>
                <w:lang w:val="en-US"/>
              </w:rPr>
              <w:t>G</w:t>
            </w:r>
            <w:r w:rsidR="003B6B62" w:rsidRPr="00C36782">
              <w:rPr>
                <w:rFonts w:ascii="Comic Sans MS" w:hAnsi="Comic Sans MS" w:cs="Times New Roman"/>
                <w:b/>
                <w:color w:val="1F497D"/>
                <w:lang w:val="en-US"/>
              </w:rPr>
              <w:t xml:space="preserve">roup </w:t>
            </w:r>
            <w:r w:rsidR="008F2E62" w:rsidRPr="00C36782">
              <w:rPr>
                <w:rFonts w:ascii="Comic Sans MS" w:hAnsi="Comic Sans MS" w:cs="Times New Roman"/>
                <w:b/>
                <w:color w:val="1F497D"/>
                <w:lang w:val="en-US"/>
              </w:rPr>
              <w:t>written assignment</w:t>
            </w:r>
            <w:r w:rsidR="006F5FBC" w:rsidRPr="00C36782">
              <w:rPr>
                <w:rFonts w:ascii="Comic Sans MS" w:hAnsi="Comic Sans MS" w:cs="Times New Roman"/>
                <w:b/>
                <w:color w:val="1F497D"/>
                <w:lang w:val="en-US"/>
              </w:rPr>
              <w:t>(</w:t>
            </w:r>
            <w:r w:rsidR="00C7197E" w:rsidRPr="00C36782">
              <w:rPr>
                <w:rFonts w:ascii="Comic Sans MS" w:hAnsi="Comic Sans MS" w:cs="Times New Roman"/>
                <w:b/>
                <w:color w:val="1F497D"/>
                <w:lang w:val="en-US"/>
              </w:rPr>
              <w:t>obligatory</w:t>
            </w:r>
            <w:r w:rsidR="006F5FBC" w:rsidRPr="00C36782">
              <w:rPr>
                <w:rFonts w:ascii="Comic Sans MS" w:hAnsi="Comic Sans MS" w:cs="Times New Roman"/>
                <w:b/>
                <w:color w:val="1F497D"/>
                <w:lang w:val="en-US"/>
              </w:rPr>
              <w:t>) (</w:t>
            </w:r>
            <w:r w:rsidR="003B6B62" w:rsidRPr="00C36782">
              <w:rPr>
                <w:rFonts w:ascii="Comic Sans MS" w:hAnsi="Comic Sans MS" w:cs="Times New Roman"/>
                <w:b/>
                <w:color w:val="1F497D"/>
                <w:lang w:val="en-US"/>
              </w:rPr>
              <w:t>40</w:t>
            </w:r>
            <w:r w:rsidR="006F5FBC" w:rsidRPr="00C36782">
              <w:rPr>
                <w:rFonts w:ascii="Comic Sans MS" w:hAnsi="Comic Sans MS" w:cs="Times New Roman"/>
                <w:b/>
                <w:color w:val="1F497D"/>
                <w:lang w:val="en-US"/>
              </w:rPr>
              <w:t>%)</w:t>
            </w:r>
          </w:p>
          <w:p w:rsidR="006F5FBC" w:rsidRPr="00C36782" w:rsidRDefault="00E04953" w:rsidP="00831A52">
            <w:pPr>
              <w:widowControl/>
              <w:numPr>
                <w:ilvl w:val="0"/>
                <w:numId w:val="1"/>
              </w:numPr>
              <w:tabs>
                <w:tab w:val="left" w:pos="527"/>
              </w:tabs>
              <w:autoSpaceDE/>
              <w:autoSpaceDN/>
              <w:adjustRightInd/>
              <w:ind w:left="527" w:hanging="476"/>
              <w:rPr>
                <w:rFonts w:ascii="Comic Sans MS" w:hAnsi="Comic Sans MS" w:cs="Times New Roman"/>
                <w:b/>
                <w:color w:val="1F497D"/>
                <w:lang w:val="en-US"/>
              </w:rPr>
            </w:pPr>
            <w:r w:rsidRPr="00C36782">
              <w:rPr>
                <w:rFonts w:ascii="Comic Sans MS" w:hAnsi="Comic Sans MS" w:cs="Times New Roman"/>
                <w:b/>
                <w:color w:val="1F497D"/>
                <w:lang w:val="en-US"/>
              </w:rPr>
              <w:t xml:space="preserve">Final </w:t>
            </w:r>
            <w:r w:rsidR="008F2E62" w:rsidRPr="00C36782">
              <w:rPr>
                <w:rFonts w:ascii="Comic Sans MS" w:hAnsi="Comic Sans MS" w:cs="Times New Roman"/>
                <w:b/>
                <w:color w:val="1F497D"/>
                <w:lang w:val="en-US"/>
              </w:rPr>
              <w:t xml:space="preserve">Written </w:t>
            </w:r>
            <w:r w:rsidR="00FA42A6" w:rsidRPr="00C36782">
              <w:rPr>
                <w:rFonts w:ascii="Comic Sans MS" w:hAnsi="Comic Sans MS" w:cs="Times New Roman"/>
                <w:b/>
                <w:color w:val="1F497D"/>
                <w:lang w:val="en-US"/>
              </w:rPr>
              <w:t>Exams</w:t>
            </w:r>
            <w:r w:rsidR="006F5FBC" w:rsidRPr="00C36782">
              <w:rPr>
                <w:rFonts w:ascii="Comic Sans MS" w:hAnsi="Comic Sans MS" w:cs="Times New Roman"/>
                <w:b/>
                <w:color w:val="1F497D"/>
                <w:lang w:val="en-US"/>
              </w:rPr>
              <w:t xml:space="preserve"> (</w:t>
            </w:r>
            <w:r w:rsidR="00C7197E" w:rsidRPr="00C36782">
              <w:rPr>
                <w:rFonts w:ascii="Comic Sans MS" w:hAnsi="Comic Sans MS" w:cs="Times New Roman"/>
                <w:b/>
                <w:color w:val="1F497D"/>
                <w:lang w:val="en-US"/>
              </w:rPr>
              <w:t>obligatory</w:t>
            </w:r>
            <w:r w:rsidR="003B6B62" w:rsidRPr="00C36782">
              <w:rPr>
                <w:rFonts w:ascii="Comic Sans MS" w:hAnsi="Comic Sans MS" w:cs="Times New Roman"/>
                <w:b/>
                <w:color w:val="1F497D"/>
                <w:lang w:val="en-US"/>
              </w:rPr>
              <w:t>) (</w:t>
            </w:r>
            <w:r w:rsidR="00EF4A16" w:rsidRPr="00C36782">
              <w:rPr>
                <w:rFonts w:ascii="Comic Sans MS" w:hAnsi="Comic Sans MS" w:cs="Times New Roman"/>
                <w:b/>
                <w:color w:val="1F497D"/>
                <w:lang w:val="en-US"/>
              </w:rPr>
              <w:t>6</w:t>
            </w:r>
            <w:r w:rsidR="006F5FBC" w:rsidRPr="00C36782">
              <w:rPr>
                <w:rFonts w:ascii="Comic Sans MS" w:hAnsi="Comic Sans MS" w:cs="Times New Roman"/>
                <w:b/>
                <w:color w:val="1F497D"/>
                <w:lang w:val="en-US"/>
              </w:rPr>
              <w:t>0%)</w:t>
            </w:r>
          </w:p>
          <w:p w:rsidR="00CF67CB" w:rsidRPr="00051E27" w:rsidRDefault="00CF67CB" w:rsidP="006F5FBC">
            <w:pPr>
              <w:pStyle w:val="11"/>
              <w:ind w:left="0"/>
              <w:jc w:val="both"/>
              <w:rPr>
                <w:i/>
              </w:rPr>
            </w:pPr>
          </w:p>
          <w:p w:rsidR="00111B68" w:rsidRPr="00C36782" w:rsidRDefault="00C7197E" w:rsidP="00111B68">
            <w:pPr>
              <w:rPr>
                <w:rFonts w:ascii="Comic Sans MS" w:hAnsi="Comic Sans MS" w:cs="Times New Roman"/>
                <w:b/>
                <w:color w:val="1F497D"/>
                <w:lang w:val="en-US"/>
              </w:rPr>
            </w:pPr>
            <w:r w:rsidRPr="00C36782">
              <w:rPr>
                <w:rFonts w:ascii="Comic Sans MS" w:hAnsi="Comic Sans MS" w:cs="Times New Roman"/>
                <w:b/>
                <w:color w:val="1F497D"/>
                <w:lang w:val="en-US"/>
              </w:rPr>
              <w:t>Instructions for written assignments</w:t>
            </w:r>
            <w:r w:rsidR="004D66C3" w:rsidRPr="00C36782">
              <w:rPr>
                <w:rFonts w:ascii="Comic Sans MS" w:hAnsi="Comic Sans MS" w:cs="Times New Roman"/>
                <w:b/>
                <w:color w:val="1F497D"/>
                <w:lang w:val="en-US"/>
              </w:rPr>
              <w:t xml:space="preserve">: </w:t>
            </w:r>
          </w:p>
          <w:p w:rsidR="00111B68" w:rsidRPr="00E670F5" w:rsidRDefault="00712C71" w:rsidP="00111B68">
            <w:pPr>
              <w:rPr>
                <w:rFonts w:ascii="Comic Sans MS" w:hAnsi="Comic Sans MS" w:cs="Times New Roman"/>
                <w:color w:val="1F497D"/>
                <w:sz w:val="18"/>
                <w:szCs w:val="18"/>
                <w:lang w:val="en-US"/>
              </w:rPr>
            </w:pPr>
            <w:r w:rsidRPr="00E670F5">
              <w:rPr>
                <w:rFonts w:ascii="Comic Sans MS" w:hAnsi="Comic Sans MS" w:cs="Times New Roman"/>
                <w:color w:val="1F497D"/>
                <w:sz w:val="18"/>
                <w:szCs w:val="18"/>
                <w:u w:val="single"/>
                <w:lang w:val="en-US"/>
              </w:rPr>
              <w:t>G</w:t>
            </w:r>
            <w:r w:rsidR="00C7197E" w:rsidRPr="00E670F5">
              <w:rPr>
                <w:rFonts w:ascii="Comic Sans MS" w:hAnsi="Comic Sans MS" w:cs="Times New Roman"/>
                <w:color w:val="1F497D"/>
                <w:sz w:val="18"/>
                <w:szCs w:val="18"/>
                <w:u w:val="single"/>
                <w:lang w:val="en-US"/>
              </w:rPr>
              <w:t>roup</w:t>
            </w:r>
            <w:r w:rsidR="005417D1">
              <w:rPr>
                <w:rFonts w:ascii="Comic Sans MS" w:hAnsi="Comic Sans MS" w:cs="Times New Roman"/>
                <w:color w:val="1F497D"/>
                <w:sz w:val="18"/>
                <w:szCs w:val="18"/>
                <w:u w:val="single"/>
              </w:rPr>
              <w:t xml:space="preserve"> </w:t>
            </w:r>
            <w:r w:rsidR="007C22BE" w:rsidRPr="00E670F5">
              <w:rPr>
                <w:rFonts w:ascii="Comic Sans MS" w:hAnsi="Comic Sans MS" w:cs="Times New Roman"/>
                <w:color w:val="1F497D"/>
                <w:sz w:val="18"/>
                <w:szCs w:val="18"/>
                <w:u w:val="single"/>
                <w:lang w:val="en-US"/>
              </w:rPr>
              <w:t>assignment</w:t>
            </w:r>
            <w:r w:rsidR="004D66C3" w:rsidRPr="00E670F5">
              <w:rPr>
                <w:rFonts w:ascii="Comic Sans MS" w:hAnsi="Comic Sans MS" w:cs="Times New Roman"/>
                <w:color w:val="1F497D"/>
                <w:sz w:val="18"/>
                <w:szCs w:val="18"/>
                <w:lang w:val="en-US"/>
              </w:rPr>
              <w:t>:</w:t>
            </w:r>
            <w:r w:rsidR="00FA42A6" w:rsidRPr="00E670F5">
              <w:rPr>
                <w:rFonts w:ascii="Comic Sans MS" w:hAnsi="Comic Sans MS" w:cs="Times New Roman"/>
                <w:color w:val="1F497D"/>
                <w:sz w:val="18"/>
                <w:szCs w:val="18"/>
                <w:lang w:val="en-US"/>
              </w:rPr>
              <w:t xml:space="preserve">The </w:t>
            </w:r>
            <w:r w:rsidRPr="00E670F5">
              <w:rPr>
                <w:rFonts w:ascii="Comic Sans MS" w:hAnsi="Comic Sans MS" w:cs="Times New Roman"/>
                <w:color w:val="1F497D"/>
                <w:sz w:val="18"/>
                <w:szCs w:val="18"/>
                <w:lang w:val="en-US"/>
              </w:rPr>
              <w:t>paper’s length must 5.0</w:t>
            </w:r>
            <w:r w:rsidR="00FA42A6" w:rsidRPr="00E670F5">
              <w:rPr>
                <w:rFonts w:ascii="Comic Sans MS" w:hAnsi="Comic Sans MS" w:cs="Times New Roman"/>
                <w:color w:val="1F497D"/>
                <w:sz w:val="18"/>
                <w:szCs w:val="18"/>
                <w:lang w:val="en-US"/>
              </w:rPr>
              <w:t>00 words</w:t>
            </w:r>
            <w:r w:rsidR="00C7197E" w:rsidRPr="00E670F5">
              <w:rPr>
                <w:rFonts w:ascii="Comic Sans MS" w:hAnsi="Comic Sans MS" w:cs="Times New Roman"/>
                <w:color w:val="1F497D"/>
                <w:sz w:val="18"/>
                <w:szCs w:val="18"/>
                <w:lang w:val="en-US"/>
              </w:rPr>
              <w:t>(</w:t>
            </w:r>
            <w:r w:rsidRPr="00E670F5">
              <w:rPr>
                <w:rFonts w:ascii="Comic Sans MS" w:hAnsi="Comic Sans MS" w:cs="Times New Roman"/>
                <w:color w:val="1F497D"/>
                <w:sz w:val="18"/>
                <w:szCs w:val="18"/>
                <w:lang w:val="en-US"/>
              </w:rPr>
              <w:t xml:space="preserve">by a max of 4 team members </w:t>
            </w:r>
            <w:r w:rsidR="00C7197E" w:rsidRPr="00E670F5">
              <w:rPr>
                <w:rFonts w:ascii="Comic Sans MS" w:hAnsi="Comic Sans MS" w:cs="Times New Roman"/>
                <w:color w:val="1F497D"/>
                <w:sz w:val="18"/>
                <w:szCs w:val="18"/>
                <w:lang w:val="en-US"/>
              </w:rPr>
              <w:t>group)</w:t>
            </w:r>
            <w:r w:rsidR="00111B68" w:rsidRPr="00E670F5">
              <w:rPr>
                <w:rFonts w:ascii="Comic Sans MS" w:hAnsi="Comic Sans MS" w:cs="Times New Roman"/>
                <w:color w:val="1F497D"/>
                <w:sz w:val="18"/>
                <w:szCs w:val="18"/>
                <w:lang w:val="en-US"/>
              </w:rPr>
              <w:t xml:space="preserve">±10%. </w:t>
            </w:r>
            <w:r w:rsidR="00FA42A6" w:rsidRPr="00E670F5">
              <w:rPr>
                <w:rFonts w:ascii="Comic Sans MS" w:hAnsi="Comic Sans MS" w:cs="Times New Roman"/>
                <w:color w:val="1F497D"/>
                <w:sz w:val="18"/>
                <w:szCs w:val="18"/>
                <w:lang w:val="en-US"/>
              </w:rPr>
              <w:t xml:space="preserve">References, tables, graphs and </w:t>
            </w:r>
            <w:r w:rsidR="00C7197E" w:rsidRPr="00E670F5">
              <w:rPr>
                <w:rFonts w:ascii="Comic Sans MS" w:hAnsi="Comic Sans MS" w:cs="Times New Roman"/>
                <w:color w:val="1F497D"/>
                <w:sz w:val="18"/>
                <w:szCs w:val="18"/>
                <w:lang w:val="en-US"/>
              </w:rPr>
              <w:t xml:space="preserve">the page of </w:t>
            </w:r>
            <w:r w:rsidR="00FA42A6" w:rsidRPr="00E670F5">
              <w:rPr>
                <w:rFonts w:ascii="Comic Sans MS" w:hAnsi="Comic Sans MS" w:cs="Times New Roman"/>
                <w:color w:val="1F497D"/>
                <w:sz w:val="18"/>
                <w:szCs w:val="18"/>
                <w:lang w:val="en-US"/>
              </w:rPr>
              <w:t>content</w:t>
            </w:r>
            <w:r w:rsidR="00C7197E" w:rsidRPr="00E670F5">
              <w:rPr>
                <w:rFonts w:ascii="Comic Sans MS" w:hAnsi="Comic Sans MS" w:cs="Times New Roman"/>
                <w:color w:val="1F497D"/>
                <w:sz w:val="18"/>
                <w:szCs w:val="18"/>
                <w:lang w:val="en-US"/>
              </w:rPr>
              <w:t xml:space="preserve">s </w:t>
            </w:r>
            <w:r w:rsidR="00FA42A6" w:rsidRPr="00E670F5">
              <w:rPr>
                <w:rFonts w:ascii="Comic Sans MS" w:hAnsi="Comic Sans MS" w:cs="Times New Roman"/>
                <w:color w:val="1F497D"/>
                <w:sz w:val="18"/>
                <w:szCs w:val="18"/>
                <w:lang w:val="en-US"/>
              </w:rPr>
              <w:t xml:space="preserve">are not counted in the </w:t>
            </w:r>
            <w:r w:rsidR="004402EE" w:rsidRPr="00E670F5">
              <w:rPr>
                <w:rFonts w:ascii="Comic Sans MS" w:hAnsi="Comic Sans MS" w:cs="Times New Roman"/>
                <w:color w:val="1F497D"/>
                <w:sz w:val="18"/>
                <w:szCs w:val="18"/>
                <w:lang w:val="en-US"/>
              </w:rPr>
              <w:t>abovementioned limit. It must be written using spacing 1.5 lines, spaced between paragraphs 6pts before and after each paragraph and font</w:t>
            </w:r>
            <w:r w:rsidR="00111B68" w:rsidRPr="00E670F5">
              <w:rPr>
                <w:rFonts w:ascii="Comic Sans MS" w:hAnsi="Comic Sans MS" w:cs="Times New Roman"/>
                <w:color w:val="1F497D"/>
                <w:sz w:val="18"/>
                <w:szCs w:val="18"/>
                <w:lang w:val="en-US"/>
              </w:rPr>
              <w:t xml:space="preserve"> Arial 12.</w:t>
            </w:r>
          </w:p>
          <w:p w:rsidR="00111B68" w:rsidRPr="00E670F5" w:rsidRDefault="00C7197E" w:rsidP="00111B68">
            <w:pPr>
              <w:rPr>
                <w:rFonts w:ascii="Comic Sans MS" w:hAnsi="Comic Sans MS" w:cs="Times New Roman"/>
                <w:color w:val="1F497D"/>
                <w:sz w:val="18"/>
                <w:szCs w:val="18"/>
                <w:lang w:val="en-US"/>
              </w:rPr>
            </w:pPr>
            <w:r w:rsidRPr="00E670F5">
              <w:rPr>
                <w:rFonts w:ascii="Comic Sans MS" w:hAnsi="Comic Sans MS" w:cs="Times New Roman"/>
                <w:color w:val="1F497D"/>
                <w:sz w:val="18"/>
                <w:szCs w:val="18"/>
                <w:u w:val="single"/>
                <w:lang w:val="en-US"/>
              </w:rPr>
              <w:t xml:space="preserve">Oral </w:t>
            </w:r>
            <w:r w:rsidR="00875E1E" w:rsidRPr="00E670F5">
              <w:rPr>
                <w:rFonts w:ascii="Comic Sans MS" w:hAnsi="Comic Sans MS" w:cs="Times New Roman"/>
                <w:color w:val="1F497D"/>
                <w:sz w:val="18"/>
                <w:szCs w:val="18"/>
                <w:u w:val="single"/>
                <w:lang w:val="en-US"/>
              </w:rPr>
              <w:t>presentation</w:t>
            </w:r>
            <w:r w:rsidR="00875E1E" w:rsidRPr="00E670F5">
              <w:rPr>
                <w:rFonts w:ascii="Comic Sans MS" w:hAnsi="Comic Sans MS" w:cs="Times New Roman"/>
                <w:color w:val="1F497D"/>
                <w:sz w:val="18"/>
                <w:szCs w:val="18"/>
                <w:lang w:val="en-US"/>
              </w:rPr>
              <w:t>:</w:t>
            </w:r>
            <w:r w:rsidR="004402EE" w:rsidRPr="00E670F5">
              <w:rPr>
                <w:rFonts w:ascii="Comic Sans MS" w:hAnsi="Comic Sans MS" w:cs="Times New Roman"/>
                <w:color w:val="1F497D"/>
                <w:sz w:val="18"/>
                <w:szCs w:val="18"/>
                <w:lang w:val="en-US"/>
              </w:rPr>
              <w:t xml:space="preserve"> It will </w:t>
            </w:r>
            <w:r w:rsidRPr="00E670F5">
              <w:rPr>
                <w:rFonts w:ascii="Comic Sans MS" w:hAnsi="Comic Sans MS" w:cs="Times New Roman"/>
                <w:color w:val="1F497D"/>
                <w:sz w:val="18"/>
                <w:szCs w:val="18"/>
                <w:lang w:val="en-US"/>
              </w:rPr>
              <w:t>use</w:t>
            </w:r>
            <w:r w:rsidR="004402EE" w:rsidRPr="00E670F5">
              <w:rPr>
                <w:rFonts w:ascii="Comic Sans MS" w:hAnsi="Comic Sans MS" w:cs="Times New Roman"/>
                <w:color w:val="1F497D"/>
                <w:sz w:val="18"/>
                <w:szCs w:val="18"/>
                <w:lang w:val="en-US"/>
              </w:rPr>
              <w:t xml:space="preserve"> PowerPoint </w:t>
            </w:r>
            <w:r w:rsidRPr="00E670F5">
              <w:rPr>
                <w:rFonts w:ascii="Comic Sans MS" w:hAnsi="Comic Sans MS" w:cs="Times New Roman"/>
                <w:color w:val="1F497D"/>
                <w:sz w:val="18"/>
                <w:szCs w:val="18"/>
                <w:lang w:val="en-US"/>
              </w:rPr>
              <w:t xml:space="preserve">with </w:t>
            </w:r>
            <w:r w:rsidR="003709FA" w:rsidRPr="00E670F5">
              <w:rPr>
                <w:rFonts w:ascii="Comic Sans MS" w:hAnsi="Comic Sans MS" w:cs="Times New Roman"/>
                <w:color w:val="1F497D"/>
                <w:sz w:val="18"/>
                <w:szCs w:val="18"/>
                <w:lang w:val="en-US"/>
              </w:rPr>
              <w:t>duration</w:t>
            </w:r>
            <w:r w:rsidRPr="00E670F5">
              <w:rPr>
                <w:rFonts w:ascii="Comic Sans MS" w:hAnsi="Comic Sans MS" w:cs="Times New Roman"/>
                <w:color w:val="1F497D"/>
                <w:sz w:val="18"/>
                <w:szCs w:val="18"/>
                <w:lang w:val="en-US"/>
              </w:rPr>
              <w:t xml:space="preserve"> of 15 minutes at the most </w:t>
            </w:r>
            <w:r w:rsidR="004402EE" w:rsidRPr="00E670F5">
              <w:rPr>
                <w:rFonts w:ascii="Comic Sans MS" w:hAnsi="Comic Sans MS" w:cs="Times New Roman"/>
                <w:color w:val="1F497D"/>
                <w:sz w:val="18"/>
                <w:szCs w:val="18"/>
                <w:lang w:val="en-US"/>
              </w:rPr>
              <w:t>including the following sections</w:t>
            </w:r>
            <w:r w:rsidR="00111B68" w:rsidRPr="00E670F5">
              <w:rPr>
                <w:rFonts w:ascii="Comic Sans MS" w:hAnsi="Comic Sans MS" w:cs="Times New Roman"/>
                <w:color w:val="1F497D"/>
                <w:sz w:val="18"/>
                <w:szCs w:val="18"/>
                <w:lang w:val="en-US"/>
              </w:rPr>
              <w:t>: (</w:t>
            </w:r>
            <w:r w:rsidR="004402EE" w:rsidRPr="00E670F5">
              <w:rPr>
                <w:rFonts w:ascii="Comic Sans MS" w:hAnsi="Comic Sans MS" w:cs="Times New Roman"/>
                <w:color w:val="1F497D"/>
                <w:sz w:val="18"/>
                <w:szCs w:val="18"/>
                <w:lang w:val="en-US"/>
              </w:rPr>
              <w:t>introduction</w:t>
            </w:r>
            <w:r w:rsidR="00111B68" w:rsidRPr="00E670F5">
              <w:rPr>
                <w:rFonts w:ascii="Comic Sans MS" w:hAnsi="Comic Sans MS" w:cs="Times New Roman"/>
                <w:color w:val="1F497D"/>
                <w:sz w:val="18"/>
                <w:szCs w:val="18"/>
                <w:lang w:val="en-US"/>
              </w:rPr>
              <w:t xml:space="preserve">, </w:t>
            </w:r>
            <w:r w:rsidR="004402EE" w:rsidRPr="00E670F5">
              <w:rPr>
                <w:rFonts w:ascii="Comic Sans MS" w:hAnsi="Comic Sans MS" w:cs="Times New Roman"/>
                <w:color w:val="1F497D"/>
                <w:sz w:val="18"/>
                <w:szCs w:val="18"/>
                <w:lang w:val="en-US"/>
              </w:rPr>
              <w:t>scope</w:t>
            </w:r>
            <w:r w:rsidR="00111B68" w:rsidRPr="00E670F5">
              <w:rPr>
                <w:rFonts w:ascii="Comic Sans MS" w:hAnsi="Comic Sans MS" w:cs="Times New Roman"/>
                <w:color w:val="1F497D"/>
                <w:sz w:val="18"/>
                <w:szCs w:val="18"/>
                <w:lang w:val="en-US"/>
              </w:rPr>
              <w:t xml:space="preserve">, </w:t>
            </w:r>
            <w:r w:rsidR="004402EE" w:rsidRPr="00E670F5">
              <w:rPr>
                <w:rFonts w:ascii="Comic Sans MS" w:hAnsi="Comic Sans MS" w:cs="Times New Roman"/>
                <w:color w:val="1F497D"/>
                <w:sz w:val="18"/>
                <w:szCs w:val="18"/>
                <w:lang w:val="en-US"/>
              </w:rPr>
              <w:t>methodology</w:t>
            </w:r>
            <w:r w:rsidR="00111B68" w:rsidRPr="00E670F5">
              <w:rPr>
                <w:rFonts w:ascii="Comic Sans MS" w:hAnsi="Comic Sans MS" w:cs="Times New Roman"/>
                <w:color w:val="1F497D"/>
                <w:sz w:val="18"/>
                <w:szCs w:val="18"/>
                <w:lang w:val="en-US"/>
              </w:rPr>
              <w:t xml:space="preserve">, </w:t>
            </w:r>
            <w:r w:rsidR="004402EE" w:rsidRPr="00E670F5">
              <w:rPr>
                <w:rFonts w:ascii="Comic Sans MS" w:hAnsi="Comic Sans MS" w:cs="Times New Roman"/>
                <w:color w:val="1F497D"/>
                <w:sz w:val="18"/>
                <w:szCs w:val="18"/>
                <w:lang w:val="en-US"/>
              </w:rPr>
              <w:t>results-discussion, references if needed</w:t>
            </w:r>
            <w:r w:rsidR="00111B68" w:rsidRPr="00E670F5">
              <w:rPr>
                <w:rFonts w:ascii="Comic Sans MS" w:hAnsi="Comic Sans MS" w:cs="Times New Roman"/>
                <w:color w:val="1F497D"/>
                <w:sz w:val="18"/>
                <w:szCs w:val="18"/>
                <w:lang w:val="en-US"/>
              </w:rPr>
              <w:t xml:space="preserve">). </w:t>
            </w:r>
          </w:p>
          <w:p w:rsidR="004D66C3" w:rsidRPr="00685F93" w:rsidRDefault="004D66C3" w:rsidP="006F5FBC">
            <w:pPr>
              <w:pStyle w:val="11"/>
              <w:ind w:left="0"/>
              <w:jc w:val="both"/>
              <w:rPr>
                <w:i/>
                <w:sz w:val="18"/>
                <w:szCs w:val="18"/>
                <w:lang w:val="en-US"/>
              </w:rPr>
            </w:pPr>
          </w:p>
          <w:p w:rsidR="001C19FC" w:rsidRPr="004402EE" w:rsidRDefault="004402EE" w:rsidP="00875E1E">
            <w:pPr>
              <w:pStyle w:val="11"/>
              <w:ind w:left="0"/>
              <w:jc w:val="both"/>
              <w:rPr>
                <w:lang w:val="en-US"/>
              </w:rPr>
            </w:pPr>
            <w:r w:rsidRPr="00E670F5">
              <w:rPr>
                <w:rFonts w:ascii="Comic Sans MS" w:hAnsi="Comic Sans MS" w:cs="Times New Roman"/>
                <w:b/>
                <w:color w:val="1F497D"/>
                <w:sz w:val="18"/>
                <w:szCs w:val="18"/>
                <w:lang w:val="en-US"/>
              </w:rPr>
              <w:t xml:space="preserve">In the evaluation of both </w:t>
            </w:r>
            <w:r w:rsidR="007C22BE" w:rsidRPr="00E670F5">
              <w:rPr>
                <w:rFonts w:ascii="Comic Sans MS" w:hAnsi="Comic Sans MS" w:cs="Times New Roman"/>
                <w:b/>
                <w:color w:val="1F497D"/>
                <w:sz w:val="18"/>
                <w:szCs w:val="18"/>
                <w:lang w:val="en-US"/>
              </w:rPr>
              <w:t>assignments</w:t>
            </w:r>
            <w:r w:rsidR="008A17DA" w:rsidRPr="00E670F5">
              <w:rPr>
                <w:rFonts w:ascii="Comic Sans MS" w:hAnsi="Comic Sans MS" w:cs="Times New Roman"/>
                <w:color w:val="1F497D"/>
                <w:sz w:val="18"/>
                <w:szCs w:val="18"/>
                <w:lang w:val="en-US"/>
              </w:rPr>
              <w:t xml:space="preserve">the use of APA References system is mandatory and graded with 1 extra </w:t>
            </w:r>
            <w:r w:rsidR="00875E1E" w:rsidRPr="00E670F5">
              <w:rPr>
                <w:rFonts w:ascii="Comic Sans MS" w:hAnsi="Comic Sans MS" w:cs="Times New Roman"/>
                <w:color w:val="1F497D"/>
                <w:sz w:val="18"/>
                <w:szCs w:val="18"/>
                <w:lang w:val="en-US"/>
              </w:rPr>
              <w:t>grade</w:t>
            </w:r>
            <w:r w:rsidR="008A17DA" w:rsidRPr="00E670F5">
              <w:rPr>
                <w:rFonts w:ascii="Comic Sans MS" w:hAnsi="Comic Sans MS" w:cs="Times New Roman"/>
                <w:color w:val="1F497D"/>
                <w:sz w:val="18"/>
                <w:szCs w:val="18"/>
                <w:lang w:val="en-US"/>
              </w:rPr>
              <w:t>. Please refer to the </w:t>
            </w:r>
            <w:r w:rsidR="00875E1E" w:rsidRPr="00E670F5">
              <w:rPr>
                <w:rFonts w:ascii="Comic Sans MS" w:hAnsi="Comic Sans MS" w:cs="Times New Roman"/>
                <w:color w:val="1F497D"/>
                <w:sz w:val="18"/>
                <w:szCs w:val="18"/>
                <w:u w:val="single"/>
                <w:lang w:val="en-US"/>
              </w:rPr>
              <w:t xml:space="preserve">Thesis </w:t>
            </w:r>
            <w:r w:rsidR="00874899" w:rsidRPr="00E670F5">
              <w:rPr>
                <w:rFonts w:ascii="Comic Sans MS" w:hAnsi="Comic Sans MS" w:cs="Times New Roman"/>
                <w:color w:val="1F497D"/>
                <w:sz w:val="18"/>
                <w:szCs w:val="18"/>
                <w:u w:val="single"/>
                <w:lang w:val="en-US"/>
              </w:rPr>
              <w:t xml:space="preserve">Writing </w:t>
            </w:r>
            <w:r w:rsidR="008A17DA" w:rsidRPr="00E670F5">
              <w:rPr>
                <w:rFonts w:ascii="Comic Sans MS" w:hAnsi="Comic Sans MS" w:cs="Times New Roman"/>
                <w:color w:val="1F497D"/>
                <w:sz w:val="18"/>
                <w:szCs w:val="18"/>
                <w:u w:val="single"/>
                <w:lang w:val="en-US"/>
              </w:rPr>
              <w:t>Manual</w:t>
            </w:r>
            <w:r w:rsidR="00F62832" w:rsidRPr="00E670F5">
              <w:rPr>
                <w:rFonts w:ascii="Comic Sans MS" w:hAnsi="Comic Sans MS" w:cs="Times New Roman"/>
                <w:color w:val="1F497D"/>
                <w:sz w:val="18"/>
                <w:szCs w:val="18"/>
                <w:lang w:val="en-US"/>
              </w:rPr>
              <w:t xml:space="preserve">for more information </w:t>
            </w:r>
            <w:r w:rsidR="00874899" w:rsidRPr="00E670F5">
              <w:rPr>
                <w:rFonts w:ascii="Comic Sans MS" w:hAnsi="Comic Sans MS" w:cs="Times New Roman"/>
                <w:color w:val="1F497D"/>
                <w:sz w:val="18"/>
                <w:szCs w:val="18"/>
                <w:lang w:val="en-US"/>
              </w:rPr>
              <w:t>wh</w:t>
            </w:r>
            <w:r w:rsidR="00F62832" w:rsidRPr="00E670F5">
              <w:rPr>
                <w:rFonts w:ascii="Comic Sans MS" w:hAnsi="Comic Sans MS" w:cs="Times New Roman"/>
                <w:color w:val="1F497D"/>
                <w:sz w:val="18"/>
                <w:szCs w:val="18"/>
                <w:lang w:val="en-US"/>
              </w:rPr>
              <w:t xml:space="preserve">ich is available in </w:t>
            </w:r>
            <w:r w:rsidR="00875E1E" w:rsidRPr="00E670F5">
              <w:rPr>
                <w:rFonts w:ascii="Comic Sans MS" w:hAnsi="Comic Sans MS" w:cs="Times New Roman"/>
                <w:color w:val="1F497D"/>
                <w:sz w:val="18"/>
                <w:szCs w:val="18"/>
                <w:lang w:val="en-US"/>
              </w:rPr>
              <w:t xml:space="preserve">the </w:t>
            </w:r>
            <w:r w:rsidR="00F62832" w:rsidRPr="00E670F5">
              <w:rPr>
                <w:rFonts w:ascii="Comic Sans MS" w:hAnsi="Comic Sans MS" w:cs="Times New Roman"/>
                <w:color w:val="1F497D"/>
                <w:sz w:val="18"/>
                <w:szCs w:val="18"/>
                <w:lang w:val="en-US"/>
              </w:rPr>
              <w:t>Master</w:t>
            </w:r>
            <w:r w:rsidR="00875E1E" w:rsidRPr="00E670F5">
              <w:rPr>
                <w:rFonts w:ascii="Comic Sans MS" w:hAnsi="Comic Sans MS" w:cs="Times New Roman"/>
                <w:color w:val="1F497D"/>
                <w:sz w:val="18"/>
                <w:szCs w:val="18"/>
                <w:lang w:val="en-US"/>
              </w:rPr>
              <w:t>’s web</w:t>
            </w:r>
            <w:r w:rsidR="00F62832" w:rsidRPr="00E670F5">
              <w:rPr>
                <w:rFonts w:ascii="Comic Sans MS" w:hAnsi="Comic Sans MS" w:cs="Times New Roman"/>
                <w:color w:val="1F497D"/>
                <w:sz w:val="18"/>
                <w:szCs w:val="18"/>
                <w:lang w:val="en-US"/>
              </w:rPr>
              <w:t>page.</w:t>
            </w:r>
          </w:p>
        </w:tc>
      </w:tr>
    </w:tbl>
    <w:p w:rsidR="00CF67CB" w:rsidRPr="004402EE" w:rsidRDefault="00CF67CB" w:rsidP="00EE1B15">
      <w:pPr>
        <w:rPr>
          <w:lang w:val="en-US"/>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710"/>
        <w:gridCol w:w="8930"/>
      </w:tblGrid>
      <w:tr w:rsidR="00D5509D" w:rsidRPr="00254A86" w:rsidTr="00D26322">
        <w:trPr>
          <w:trHeight w:hRule="exact" w:val="256"/>
        </w:trPr>
        <w:tc>
          <w:tcPr>
            <w:tcW w:w="710" w:type="dxa"/>
            <w:tcBorders>
              <w:top w:val="nil"/>
              <w:left w:val="nil"/>
              <w:right w:val="nil"/>
            </w:tcBorders>
            <w:shd w:val="clear" w:color="auto" w:fill="FFFFFF"/>
          </w:tcPr>
          <w:p w:rsidR="00D5509D" w:rsidRPr="00AA16F9" w:rsidRDefault="004D66C3" w:rsidP="00EE1B15">
            <w:pPr>
              <w:rPr>
                <w:rFonts w:ascii="Comic Sans MS" w:hAnsi="Comic Sans MS"/>
                <w:b/>
              </w:rPr>
            </w:pPr>
            <w:r w:rsidRPr="00AA16F9">
              <w:rPr>
                <w:rFonts w:ascii="Comic Sans MS" w:hAnsi="Comic Sans MS"/>
                <w:b/>
              </w:rPr>
              <w:t>6</w:t>
            </w:r>
          </w:p>
        </w:tc>
        <w:tc>
          <w:tcPr>
            <w:tcW w:w="8930" w:type="dxa"/>
            <w:tcBorders>
              <w:top w:val="nil"/>
              <w:left w:val="nil"/>
              <w:right w:val="nil"/>
            </w:tcBorders>
            <w:shd w:val="clear" w:color="auto" w:fill="FFFFFF"/>
          </w:tcPr>
          <w:p w:rsidR="00D5509D" w:rsidRPr="004402EE" w:rsidRDefault="004402EE" w:rsidP="00EE1B15">
            <w:pPr>
              <w:rPr>
                <w:rFonts w:ascii="Comic Sans MS" w:hAnsi="Comic Sans MS"/>
                <w:b/>
                <w:lang w:val="en-US"/>
              </w:rPr>
            </w:pPr>
            <w:r>
              <w:rPr>
                <w:rFonts w:ascii="Comic Sans MS" w:hAnsi="Comic Sans MS"/>
                <w:b/>
                <w:lang w:val="en-US"/>
              </w:rPr>
              <w:t xml:space="preserve">PROPOSED BIBLIOGRAPHY </w:t>
            </w:r>
          </w:p>
        </w:tc>
      </w:tr>
      <w:tr w:rsidR="006F40D0" w:rsidRPr="00C5495F" w:rsidTr="00EB6852">
        <w:trPr>
          <w:trHeight w:val="1205"/>
        </w:trPr>
        <w:tc>
          <w:tcPr>
            <w:tcW w:w="9640" w:type="dxa"/>
            <w:gridSpan w:val="2"/>
            <w:shd w:val="clear" w:color="auto" w:fill="FFFFFF"/>
          </w:tcPr>
          <w:p w:rsidR="00AA16F9" w:rsidRPr="004402EE" w:rsidRDefault="00AA16F9" w:rsidP="00CC6666">
            <w:pPr>
              <w:rPr>
                <w:rFonts w:ascii="Comic Sans MS" w:hAnsi="Comic Sans MS"/>
                <w:lang w:val="en-US"/>
              </w:rPr>
            </w:pPr>
          </w:p>
          <w:p w:rsidR="00C5495F" w:rsidRPr="002429F3" w:rsidRDefault="00AA16F9" w:rsidP="00C5495F">
            <w:pPr>
              <w:rPr>
                <w:rFonts w:ascii="Comic Sans MS" w:hAnsi="Comic Sans MS" w:cs="Times New Roman"/>
                <w:color w:val="1F497D"/>
                <w:sz w:val="18"/>
                <w:szCs w:val="18"/>
                <w:lang w:val="en-US"/>
              </w:rPr>
            </w:pPr>
            <w:r w:rsidRPr="002434E4">
              <w:rPr>
                <w:rFonts w:ascii="Comic Sans MS" w:hAnsi="Comic Sans MS"/>
                <w:b/>
                <w:lang w:val="en-US"/>
              </w:rPr>
              <w:t>(</w:t>
            </w:r>
            <w:r w:rsidR="004402EE" w:rsidRPr="002434E4">
              <w:rPr>
                <w:rFonts w:ascii="Comic Sans MS" w:hAnsi="Comic Sans MS"/>
                <w:b/>
                <w:lang w:val="en-US"/>
              </w:rPr>
              <w:t>MAIN TEXTBOOK</w:t>
            </w:r>
            <w:r w:rsidRPr="002434E4">
              <w:rPr>
                <w:rFonts w:ascii="Comic Sans MS" w:hAnsi="Comic Sans MS"/>
                <w:b/>
                <w:lang w:val="en-US"/>
              </w:rPr>
              <w:t>)</w:t>
            </w:r>
            <w:r w:rsidR="0040046F" w:rsidRPr="008414B6">
              <w:rPr>
                <w:rFonts w:ascii="Comic Sans MS" w:hAnsi="Comic Sans MS"/>
                <w:b/>
                <w:highlight w:val="yellow"/>
                <w:lang w:val="en-US"/>
              </w:rPr>
              <w:br/>
            </w:r>
            <w:r w:rsidR="00C5495F">
              <w:rPr>
                <w:rFonts w:ascii="Comic Sans MS" w:hAnsi="Comic Sans MS"/>
                <w:lang w:val="en-US"/>
              </w:rPr>
              <w:t xml:space="preserve">-     </w:t>
            </w:r>
            <w:r w:rsidR="00C5495F" w:rsidRPr="002429F3">
              <w:rPr>
                <w:rFonts w:ascii="Comic Sans MS" w:hAnsi="Comic Sans MS" w:cs="Times New Roman"/>
                <w:color w:val="1F497D"/>
                <w:sz w:val="18"/>
                <w:szCs w:val="18"/>
                <w:lang w:val="en-US"/>
              </w:rPr>
              <w:t>Vro</w:t>
            </w:r>
            <w:r w:rsidR="00CF3CE3" w:rsidRPr="002429F3">
              <w:rPr>
                <w:rFonts w:ascii="Comic Sans MS" w:hAnsi="Comic Sans MS" w:cs="Times New Roman"/>
                <w:color w:val="1F497D"/>
                <w:sz w:val="18"/>
                <w:szCs w:val="18"/>
                <w:lang w:val="en-US"/>
              </w:rPr>
              <w:t>ndou, O. (2016) Sport Management</w:t>
            </w:r>
            <w:r w:rsidR="00C5495F" w:rsidRPr="002429F3">
              <w:rPr>
                <w:rFonts w:ascii="Comic Sans MS" w:hAnsi="Comic Sans MS" w:cs="Times New Roman"/>
                <w:color w:val="1F497D"/>
                <w:sz w:val="18"/>
                <w:szCs w:val="18"/>
                <w:lang w:val="en-US"/>
              </w:rPr>
              <w:t xml:space="preserve">,  Lectures’ Notes, UoP, Sparta. </w:t>
            </w:r>
          </w:p>
          <w:p w:rsidR="00793270" w:rsidRPr="00793270" w:rsidRDefault="00C5495F" w:rsidP="00C5495F">
            <w:pPr>
              <w:pStyle w:val="a8"/>
              <w:widowControl/>
              <w:numPr>
                <w:ilvl w:val="0"/>
                <w:numId w:val="9"/>
              </w:numPr>
              <w:autoSpaceDE/>
              <w:autoSpaceDN/>
              <w:adjustRightInd/>
              <w:contextualSpacing/>
              <w:jc w:val="both"/>
              <w:rPr>
                <w:rFonts w:ascii="Comic Sans MS" w:hAnsi="Comic Sans MS"/>
                <w:lang w:val="en-US"/>
              </w:rPr>
            </w:pPr>
            <w:r w:rsidRPr="002429F3">
              <w:rPr>
                <w:rFonts w:ascii="Comic Sans MS" w:hAnsi="Comic Sans MS" w:cs="Times New Roman"/>
                <w:color w:val="1F497D"/>
                <w:sz w:val="18"/>
                <w:szCs w:val="18"/>
                <w:lang w:val="en-US"/>
              </w:rPr>
              <w:t xml:space="preserve">Alexopoulos, P. and Kriemadis, T. (2009) </w:t>
            </w:r>
            <w:r w:rsidRPr="002429F3">
              <w:rPr>
                <w:rFonts w:ascii="Comic Sans MS" w:hAnsi="Comic Sans MS" w:cs="Times New Roman"/>
                <w:i/>
                <w:color w:val="1F497D"/>
                <w:sz w:val="18"/>
                <w:szCs w:val="18"/>
                <w:lang w:val="en-US"/>
              </w:rPr>
              <w:t>Strategic Management of Football</w:t>
            </w:r>
            <w:r w:rsidRPr="002429F3">
              <w:rPr>
                <w:rFonts w:ascii="Comic Sans MS" w:hAnsi="Comic Sans MS" w:cs="Times New Roman"/>
                <w:color w:val="1F497D"/>
                <w:sz w:val="18"/>
                <w:szCs w:val="18"/>
                <w:lang w:val="en-US"/>
              </w:rPr>
              <w:t>, Ed. ION, Athems, Greece.</w:t>
            </w:r>
          </w:p>
        </w:tc>
      </w:tr>
    </w:tbl>
    <w:p w:rsidR="00D5509D" w:rsidRPr="00793270" w:rsidRDefault="00D5509D" w:rsidP="00EE1B15">
      <w:pPr>
        <w:rPr>
          <w:lang w:val="en-US"/>
        </w:rPr>
      </w:pPr>
    </w:p>
    <w:sectPr w:rsidR="00D5509D" w:rsidRPr="00793270" w:rsidSect="00B604F7">
      <w:headerReference w:type="default" r:id="rId11"/>
      <w:footerReference w:type="even" r:id="rId12"/>
      <w:footerReference w:type="default" r:id="rId13"/>
      <w:pgSz w:w="11909" w:h="16834"/>
      <w:pgMar w:top="930" w:right="852" w:bottom="0" w:left="1418" w:header="720" w:footer="442"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8B7" w:rsidRDefault="000C38B7">
      <w:r>
        <w:separator/>
      </w:r>
    </w:p>
  </w:endnote>
  <w:endnote w:type="continuationSeparator" w:id="1">
    <w:p w:rsidR="000C38B7" w:rsidRDefault="000C38B7">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A1"/>
    <w:family w:val="script"/>
    <w:pitch w:val="variable"/>
    <w:sig w:usb0="00000287" w:usb1="40000013" w:usb2="00000000" w:usb3="00000000" w:csb0="000000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9D" w:rsidRDefault="006717D5" w:rsidP="00AC155A">
    <w:pPr>
      <w:pStyle w:val="a3"/>
      <w:framePr w:wrap="around" w:vAnchor="text" w:hAnchor="margin" w:xAlign="right" w:y="1"/>
      <w:rPr>
        <w:rStyle w:val="a4"/>
        <w:rFonts w:cs="Arial"/>
      </w:rPr>
    </w:pPr>
    <w:r>
      <w:rPr>
        <w:rStyle w:val="a4"/>
        <w:rFonts w:cs="Arial"/>
      </w:rPr>
      <w:fldChar w:fldCharType="begin"/>
    </w:r>
    <w:r w:rsidR="00D5509D">
      <w:rPr>
        <w:rStyle w:val="a4"/>
        <w:rFonts w:cs="Arial"/>
      </w:rPr>
      <w:instrText xml:space="preserve">PAGE  </w:instrText>
    </w:r>
    <w:r>
      <w:rPr>
        <w:rStyle w:val="a4"/>
        <w:rFonts w:cs="Arial"/>
      </w:rPr>
      <w:fldChar w:fldCharType="end"/>
    </w:r>
  </w:p>
  <w:p w:rsidR="00D5509D" w:rsidRDefault="00D5509D" w:rsidP="00713D5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9D" w:rsidRDefault="006717D5" w:rsidP="00AC155A">
    <w:pPr>
      <w:pStyle w:val="a3"/>
      <w:framePr w:wrap="around" w:vAnchor="text" w:hAnchor="margin" w:xAlign="right" w:y="1"/>
      <w:rPr>
        <w:rStyle w:val="a4"/>
        <w:rFonts w:cs="Arial"/>
      </w:rPr>
    </w:pPr>
    <w:r>
      <w:rPr>
        <w:rStyle w:val="a4"/>
        <w:rFonts w:cs="Arial"/>
      </w:rPr>
      <w:fldChar w:fldCharType="begin"/>
    </w:r>
    <w:r w:rsidR="00D5509D">
      <w:rPr>
        <w:rStyle w:val="a4"/>
        <w:rFonts w:cs="Arial"/>
      </w:rPr>
      <w:instrText xml:space="preserve">PAGE  </w:instrText>
    </w:r>
    <w:r>
      <w:rPr>
        <w:rStyle w:val="a4"/>
        <w:rFonts w:cs="Arial"/>
      </w:rPr>
      <w:fldChar w:fldCharType="separate"/>
    </w:r>
    <w:r w:rsidR="005417D1">
      <w:rPr>
        <w:rStyle w:val="a4"/>
        <w:rFonts w:cs="Arial"/>
        <w:noProof/>
      </w:rPr>
      <w:t>3</w:t>
    </w:r>
    <w:r>
      <w:rPr>
        <w:rStyle w:val="a4"/>
        <w:rFonts w:cs="Arial"/>
      </w:rPr>
      <w:fldChar w:fldCharType="end"/>
    </w:r>
  </w:p>
  <w:p w:rsidR="00D5509D" w:rsidRDefault="00D5509D" w:rsidP="00713D5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8B7" w:rsidRDefault="000C38B7">
      <w:r>
        <w:separator/>
      </w:r>
    </w:p>
  </w:footnote>
  <w:footnote w:type="continuationSeparator" w:id="1">
    <w:p w:rsidR="000C38B7" w:rsidRDefault="000C38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996" w:rsidRPr="005417D1" w:rsidRDefault="00C51CB9" w:rsidP="00B604F7">
    <w:pPr>
      <w:pStyle w:val="a5"/>
      <w:tabs>
        <w:tab w:val="clear" w:pos="4153"/>
        <w:tab w:val="clear" w:pos="8306"/>
        <w:tab w:val="left" w:pos="1934"/>
        <w:tab w:val="center" w:pos="4819"/>
        <w:tab w:val="right" w:pos="9639"/>
      </w:tabs>
      <w:ind w:left="993"/>
      <w:rPr>
        <w:rFonts w:ascii="Comic Sans MS" w:hAnsi="Comic Sans MS"/>
        <w:b/>
        <w:lang w:val="en-US"/>
      </w:rPr>
    </w:pPr>
    <w:r>
      <w:rPr>
        <w:noProof/>
      </w:rPr>
      <w:drawing>
        <wp:anchor distT="0" distB="0" distL="114300" distR="114300" simplePos="0" relativeHeight="251657728" behindDoc="1" locked="0" layoutInCell="1" allowOverlap="1">
          <wp:simplePos x="0" y="0"/>
          <wp:positionH relativeFrom="column">
            <wp:posOffset>-138430</wp:posOffset>
          </wp:positionH>
          <wp:positionV relativeFrom="paragraph">
            <wp:posOffset>-126365</wp:posOffset>
          </wp:positionV>
          <wp:extent cx="654685" cy="636270"/>
          <wp:effectExtent l="0" t="0" r="0" b="0"/>
          <wp:wrapTight wrapText="bothSides">
            <wp:wrapPolygon edited="0">
              <wp:start x="0" y="0"/>
              <wp:lineTo x="0" y="20695"/>
              <wp:lineTo x="20741" y="20695"/>
              <wp:lineTo x="20741" y="0"/>
              <wp:lineTo x="0" y="0"/>
            </wp:wrapPolygon>
          </wp:wrapTight>
          <wp:docPr id="18"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4685" cy="636270"/>
                  </a:xfrm>
                  <a:prstGeom prst="rect">
                    <a:avLst/>
                  </a:prstGeom>
                  <a:noFill/>
                  <a:ln>
                    <a:noFill/>
                  </a:ln>
                </pic:spPr>
              </pic:pic>
            </a:graphicData>
          </a:graphic>
        </wp:anchor>
      </w:drawing>
    </w:r>
    <w:r w:rsidR="00C532A8">
      <w:rPr>
        <w:rFonts w:ascii="Comic Sans MS" w:hAnsi="Comic Sans MS"/>
        <w:b/>
        <w:lang w:val="en-US"/>
      </w:rPr>
      <w:t>COURSE</w:t>
    </w:r>
    <w:r w:rsidR="0014223B">
      <w:rPr>
        <w:rFonts w:ascii="Comic Sans MS" w:hAnsi="Comic Sans MS"/>
        <w:b/>
        <w:lang w:val="en-US"/>
      </w:rPr>
      <w:t xml:space="preserve"> DESCRIPTION</w:t>
    </w:r>
    <w:r w:rsidR="00E17996" w:rsidRPr="005417D1">
      <w:rPr>
        <w:rFonts w:ascii="Comic Sans MS" w:hAnsi="Comic Sans MS"/>
        <w:b/>
        <w:lang w:val="en-US"/>
      </w:rPr>
      <w:tab/>
    </w:r>
  </w:p>
  <w:p w:rsidR="003244F8" w:rsidRDefault="00606CB4" w:rsidP="0014223B">
    <w:pPr>
      <w:pStyle w:val="a5"/>
      <w:tabs>
        <w:tab w:val="left" w:pos="1934"/>
        <w:tab w:val="center" w:pos="4819"/>
        <w:tab w:val="right" w:pos="9639"/>
      </w:tabs>
      <w:ind w:left="993"/>
      <w:rPr>
        <w:rFonts w:ascii="Comic Sans MS" w:hAnsi="Comic Sans MS"/>
        <w:b/>
        <w:lang w:val="en-US"/>
      </w:rPr>
    </w:pPr>
    <w:r>
      <w:rPr>
        <w:rFonts w:ascii="Comic Sans MS" w:hAnsi="Comic Sans MS"/>
        <w:b/>
        <w:lang w:val="en-US"/>
      </w:rPr>
      <w:t xml:space="preserve">Sport Management </w:t>
    </w:r>
  </w:p>
  <w:p w:rsidR="009D55BE" w:rsidRPr="0014223B" w:rsidRDefault="0014223B" w:rsidP="0014223B">
    <w:pPr>
      <w:pStyle w:val="a5"/>
      <w:tabs>
        <w:tab w:val="left" w:pos="1934"/>
        <w:tab w:val="center" w:pos="4819"/>
        <w:tab w:val="right" w:pos="9639"/>
      </w:tabs>
      <w:ind w:left="993"/>
      <w:rPr>
        <w:rFonts w:ascii="Comic Sans MS" w:hAnsi="Comic Sans MS"/>
        <w:sz w:val="18"/>
        <w:szCs w:val="18"/>
        <w:lang w:val="en-US"/>
      </w:rPr>
    </w:pPr>
    <w:r>
      <w:rPr>
        <w:rFonts w:ascii="Comic Sans MS" w:hAnsi="Comic Sans MS"/>
        <w:b/>
        <w:sz w:val="18"/>
        <w:szCs w:val="18"/>
        <w:lang w:val="en-US"/>
      </w:rPr>
      <w:t>Department</w:t>
    </w:r>
    <w:r w:rsidRPr="0082332C">
      <w:rPr>
        <w:rFonts w:ascii="Comic Sans MS" w:hAnsi="Comic Sans MS"/>
        <w:b/>
        <w:lang w:val="en-US"/>
      </w:rPr>
      <w:t xml:space="preserve">of </w:t>
    </w:r>
    <w:r w:rsidR="00F02EDA">
      <w:rPr>
        <w:rFonts w:ascii="Comic Sans MS" w:hAnsi="Comic Sans MS"/>
        <w:b/>
        <w:lang w:val="en-US"/>
      </w:rPr>
      <w:t>Sport Organization &amp;</w:t>
    </w:r>
    <w:r w:rsidR="0082332C" w:rsidRPr="0082332C">
      <w:rPr>
        <w:rFonts w:ascii="Comic Sans MS" w:hAnsi="Comic Sans MS"/>
        <w:b/>
        <w:lang w:val="en-US"/>
      </w:rPr>
      <w:t xml:space="preserve"> Management</w:t>
    </w:r>
    <w:r w:rsidR="00CE2D7B" w:rsidRPr="005417D1">
      <w:rPr>
        <w:rFonts w:ascii="Comic Sans MS" w:hAnsi="Comic Sans MS"/>
        <w:sz w:val="18"/>
        <w:szCs w:val="18"/>
        <w:lang w:val="en-US"/>
      </w:rPr>
      <w:t xml:space="preserve">- </w:t>
    </w:r>
    <w:r w:rsidRPr="0014223B">
      <w:rPr>
        <w:rFonts w:ascii="Comic Sans MS" w:hAnsi="Comic Sans MS"/>
        <w:b/>
        <w:bCs/>
        <w:sz w:val="18"/>
        <w:szCs w:val="18"/>
        <w:lang w:val="en-US"/>
      </w:rPr>
      <w:t>M.Sc.</w:t>
    </w:r>
    <w:r w:rsidRPr="005417D1">
      <w:rPr>
        <w:rFonts w:ascii="Comic Sans MS" w:hAnsi="Comic Sans MS"/>
        <w:sz w:val="18"/>
        <w:szCs w:val="18"/>
        <w:lang w:val="en-US"/>
      </w:rPr>
      <w:t>«</w:t>
    </w:r>
    <w:r>
      <w:rPr>
        <w:rFonts w:ascii="Comic Sans MS" w:hAnsi="Comic Sans MS"/>
        <w:b/>
        <w:bCs/>
        <w:sz w:val="18"/>
        <w:szCs w:val="18"/>
        <w:lang w:val="en-US"/>
      </w:rPr>
      <w:t>S</w:t>
    </w:r>
    <w:r w:rsidRPr="0014223B">
      <w:rPr>
        <w:rFonts w:ascii="Comic Sans MS" w:hAnsi="Comic Sans MS"/>
        <w:b/>
        <w:bCs/>
        <w:sz w:val="18"/>
        <w:szCs w:val="18"/>
        <w:lang w:val="en-US"/>
      </w:rPr>
      <w:t>port Management</w:t>
    </w:r>
    <w:r w:rsidR="00B604F7" w:rsidRPr="005417D1">
      <w:rPr>
        <w:rFonts w:ascii="Comic Sans MS" w:hAnsi="Comic Sans MS"/>
        <w:sz w:val="18"/>
        <w:szCs w:val="18"/>
        <w:lang w:val="en-US"/>
      </w:rPr>
      <w:t>»</w:t>
    </w:r>
    <w:r w:rsidR="00E17996" w:rsidRPr="005417D1">
      <w:rPr>
        <w:rFonts w:ascii="Comic Sans MS" w:hAnsi="Comic Sans MS"/>
        <w:b/>
        <w:sz w:val="18"/>
        <w:szCs w:val="18"/>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D88"/>
    <w:multiLevelType w:val="hybridMultilevel"/>
    <w:tmpl w:val="828E1DE8"/>
    <w:lvl w:ilvl="0" w:tplc="F9049376">
      <w:start w:val="175"/>
      <w:numFmt w:val="bullet"/>
      <w:lvlText w:val="-"/>
      <w:lvlJc w:val="left"/>
      <w:pPr>
        <w:ind w:left="643" w:hanging="360"/>
      </w:pPr>
      <w:rPr>
        <w:rFonts w:ascii="Comic Sans MS" w:eastAsia="Times New Roman" w:hAnsi="Comic Sans MS" w:cs="Arial"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1">
    <w:nsid w:val="160D2E2C"/>
    <w:multiLevelType w:val="hybridMultilevel"/>
    <w:tmpl w:val="50ECFC14"/>
    <w:lvl w:ilvl="0" w:tplc="3320E0DE">
      <w:start w:val="4"/>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
    <w:nsid w:val="20FC279C"/>
    <w:multiLevelType w:val="hybridMultilevel"/>
    <w:tmpl w:val="9E4C48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C32AAE"/>
    <w:multiLevelType w:val="hybridMultilevel"/>
    <w:tmpl w:val="4490CC90"/>
    <w:lvl w:ilvl="0" w:tplc="0408000F">
      <w:start w:val="1"/>
      <w:numFmt w:val="decimal"/>
      <w:lvlText w:val="%1."/>
      <w:lvlJc w:val="left"/>
      <w:pPr>
        <w:tabs>
          <w:tab w:val="num" w:pos="900"/>
        </w:tabs>
        <w:ind w:left="900" w:hanging="360"/>
      </w:pPr>
      <w:rPr>
        <w:color w:val="auto"/>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color w:val="auto"/>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start w:val="1"/>
      <w:numFmt w:val="bullet"/>
      <w:lvlText w:val=""/>
      <w:lvlJc w:val="left"/>
      <w:pPr>
        <w:tabs>
          <w:tab w:val="num" w:pos="4500"/>
        </w:tabs>
        <w:ind w:left="4500" w:hanging="360"/>
      </w:pPr>
      <w:rPr>
        <w:rFonts w:ascii="Wingdings" w:hAnsi="Wingdings" w:hint="default"/>
      </w:rPr>
    </w:lvl>
    <w:lvl w:ilvl="6" w:tplc="04080001">
      <w:start w:val="1"/>
      <w:numFmt w:val="bullet"/>
      <w:lvlText w:val=""/>
      <w:lvlJc w:val="left"/>
      <w:pPr>
        <w:tabs>
          <w:tab w:val="num" w:pos="5220"/>
        </w:tabs>
        <w:ind w:left="5220" w:hanging="360"/>
      </w:pPr>
      <w:rPr>
        <w:rFonts w:ascii="Symbol" w:hAnsi="Symbol" w:hint="default"/>
      </w:rPr>
    </w:lvl>
    <w:lvl w:ilvl="7" w:tplc="04080003">
      <w:start w:val="1"/>
      <w:numFmt w:val="bullet"/>
      <w:lvlText w:val="o"/>
      <w:lvlJc w:val="left"/>
      <w:pPr>
        <w:tabs>
          <w:tab w:val="num" w:pos="5940"/>
        </w:tabs>
        <w:ind w:left="5940" w:hanging="360"/>
      </w:pPr>
      <w:rPr>
        <w:rFonts w:ascii="Courier New" w:hAnsi="Courier New" w:cs="Courier New" w:hint="default"/>
      </w:rPr>
    </w:lvl>
    <w:lvl w:ilvl="8" w:tplc="04080005">
      <w:start w:val="1"/>
      <w:numFmt w:val="bullet"/>
      <w:lvlText w:val=""/>
      <w:lvlJc w:val="left"/>
      <w:pPr>
        <w:tabs>
          <w:tab w:val="num" w:pos="6660"/>
        </w:tabs>
        <w:ind w:left="6660" w:hanging="360"/>
      </w:pPr>
      <w:rPr>
        <w:rFonts w:ascii="Wingdings" w:hAnsi="Wingdings" w:hint="default"/>
      </w:rPr>
    </w:lvl>
  </w:abstractNum>
  <w:abstractNum w:abstractNumId="4">
    <w:nsid w:val="2EA365E0"/>
    <w:multiLevelType w:val="hybridMultilevel"/>
    <w:tmpl w:val="82C8D360"/>
    <w:lvl w:ilvl="0" w:tplc="3CFCEB10">
      <w:start w:val="4"/>
      <w:numFmt w:val="bullet"/>
      <w:lvlText w:val="-"/>
      <w:lvlJc w:val="left"/>
      <w:pPr>
        <w:ind w:left="720" w:hanging="360"/>
      </w:pPr>
      <w:rPr>
        <w:rFonts w:ascii="Calibri" w:eastAsia="Times New Roman" w:hAnsi="Calibri" w:cs="Arial"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7514DFD"/>
    <w:multiLevelType w:val="hybridMultilevel"/>
    <w:tmpl w:val="5604649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8071645"/>
    <w:multiLevelType w:val="hybridMultilevel"/>
    <w:tmpl w:val="FE103B3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7717ED8"/>
    <w:multiLevelType w:val="hybridMultilevel"/>
    <w:tmpl w:val="D244F44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D946C5A"/>
    <w:multiLevelType w:val="multilevel"/>
    <w:tmpl w:val="15EC48B2"/>
    <w:lvl w:ilvl="0">
      <w:start w:val="2"/>
      <w:numFmt w:val="decimal"/>
      <w:lvlText w:val="%1"/>
      <w:lvlJc w:val="left"/>
      <w:pPr>
        <w:ind w:left="360" w:hanging="36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7"/>
  </w:num>
  <w:num w:numId="2">
    <w:abstractNumId w:val="5"/>
  </w:num>
  <w:num w:numId="3">
    <w:abstractNumId w:val="2"/>
  </w:num>
  <w:num w:numId="4">
    <w:abstractNumId w:val="6"/>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8"/>
  </w:num>
  <w:num w:numId="8">
    <w:abstractNumId w:val="1"/>
  </w:num>
  <w:num w:numId="9">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4" fill="f" fillcolor="white" stroke="f">
      <v:fill color="white" on="f"/>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B63884"/>
    <w:rsid w:val="000023B3"/>
    <w:rsid w:val="0000334E"/>
    <w:rsid w:val="0002026F"/>
    <w:rsid w:val="000279EC"/>
    <w:rsid w:val="00031098"/>
    <w:rsid w:val="00033091"/>
    <w:rsid w:val="0004053C"/>
    <w:rsid w:val="000447FA"/>
    <w:rsid w:val="000517C7"/>
    <w:rsid w:val="00051E27"/>
    <w:rsid w:val="0005288E"/>
    <w:rsid w:val="00076295"/>
    <w:rsid w:val="0009562A"/>
    <w:rsid w:val="000A046F"/>
    <w:rsid w:val="000C3039"/>
    <w:rsid w:val="000C38B7"/>
    <w:rsid w:val="000D1168"/>
    <w:rsid w:val="000E0AE4"/>
    <w:rsid w:val="000F0DE2"/>
    <w:rsid w:val="000F4C4A"/>
    <w:rsid w:val="000F5628"/>
    <w:rsid w:val="00100F2D"/>
    <w:rsid w:val="00101E57"/>
    <w:rsid w:val="00111B68"/>
    <w:rsid w:val="00121AA2"/>
    <w:rsid w:val="00124AC9"/>
    <w:rsid w:val="00125591"/>
    <w:rsid w:val="001307E1"/>
    <w:rsid w:val="0013767E"/>
    <w:rsid w:val="0014223B"/>
    <w:rsid w:val="00142BBB"/>
    <w:rsid w:val="00146CE9"/>
    <w:rsid w:val="00173A25"/>
    <w:rsid w:val="00173A88"/>
    <w:rsid w:val="00193261"/>
    <w:rsid w:val="001A1C59"/>
    <w:rsid w:val="001A29C4"/>
    <w:rsid w:val="001A3F1F"/>
    <w:rsid w:val="001A6E6F"/>
    <w:rsid w:val="001C19FC"/>
    <w:rsid w:val="001D233E"/>
    <w:rsid w:val="001D6CB8"/>
    <w:rsid w:val="001E1960"/>
    <w:rsid w:val="002072F9"/>
    <w:rsid w:val="00207DA4"/>
    <w:rsid w:val="00207F01"/>
    <w:rsid w:val="002338F0"/>
    <w:rsid w:val="00234964"/>
    <w:rsid w:val="00240373"/>
    <w:rsid w:val="002429F3"/>
    <w:rsid w:val="002434E4"/>
    <w:rsid w:val="00254A86"/>
    <w:rsid w:val="002561BE"/>
    <w:rsid w:val="00260DA5"/>
    <w:rsid w:val="00260F98"/>
    <w:rsid w:val="00266F7C"/>
    <w:rsid w:val="002910DD"/>
    <w:rsid w:val="002C0F99"/>
    <w:rsid w:val="002D4EBC"/>
    <w:rsid w:val="002E2B42"/>
    <w:rsid w:val="002E2C91"/>
    <w:rsid w:val="002E7DB7"/>
    <w:rsid w:val="0030010A"/>
    <w:rsid w:val="0030215D"/>
    <w:rsid w:val="003059B6"/>
    <w:rsid w:val="00314E89"/>
    <w:rsid w:val="00316F0D"/>
    <w:rsid w:val="00321066"/>
    <w:rsid w:val="003244F8"/>
    <w:rsid w:val="00351157"/>
    <w:rsid w:val="00356418"/>
    <w:rsid w:val="00356D1E"/>
    <w:rsid w:val="003709FA"/>
    <w:rsid w:val="003735FB"/>
    <w:rsid w:val="003804A1"/>
    <w:rsid w:val="00381372"/>
    <w:rsid w:val="00381377"/>
    <w:rsid w:val="003A598C"/>
    <w:rsid w:val="003A6C8B"/>
    <w:rsid w:val="003B6B62"/>
    <w:rsid w:val="003B78B2"/>
    <w:rsid w:val="003D5278"/>
    <w:rsid w:val="003E1F1B"/>
    <w:rsid w:val="003E5D29"/>
    <w:rsid w:val="0040046F"/>
    <w:rsid w:val="00412661"/>
    <w:rsid w:val="004212BB"/>
    <w:rsid w:val="00426B96"/>
    <w:rsid w:val="004402EE"/>
    <w:rsid w:val="00442B85"/>
    <w:rsid w:val="00447303"/>
    <w:rsid w:val="004578E6"/>
    <w:rsid w:val="004811FA"/>
    <w:rsid w:val="004856E2"/>
    <w:rsid w:val="004906B5"/>
    <w:rsid w:val="004B10C4"/>
    <w:rsid w:val="004B7207"/>
    <w:rsid w:val="004D66C3"/>
    <w:rsid w:val="004E1D3E"/>
    <w:rsid w:val="004E5D33"/>
    <w:rsid w:val="004F6815"/>
    <w:rsid w:val="00505479"/>
    <w:rsid w:val="00521E9C"/>
    <w:rsid w:val="00523B57"/>
    <w:rsid w:val="00527E07"/>
    <w:rsid w:val="00530FDB"/>
    <w:rsid w:val="005310E4"/>
    <w:rsid w:val="00535D34"/>
    <w:rsid w:val="005417D1"/>
    <w:rsid w:val="00544098"/>
    <w:rsid w:val="00545896"/>
    <w:rsid w:val="00545A92"/>
    <w:rsid w:val="005574C5"/>
    <w:rsid w:val="00560D4D"/>
    <w:rsid w:val="00561854"/>
    <w:rsid w:val="00562174"/>
    <w:rsid w:val="0057399E"/>
    <w:rsid w:val="005746C9"/>
    <w:rsid w:val="00576E83"/>
    <w:rsid w:val="005841D8"/>
    <w:rsid w:val="005A1A45"/>
    <w:rsid w:val="005A3492"/>
    <w:rsid w:val="005C229A"/>
    <w:rsid w:val="005C5247"/>
    <w:rsid w:val="005E1FAA"/>
    <w:rsid w:val="005F4BAF"/>
    <w:rsid w:val="005F7550"/>
    <w:rsid w:val="0060697C"/>
    <w:rsid w:val="00606CB4"/>
    <w:rsid w:val="0061535A"/>
    <w:rsid w:val="0061756F"/>
    <w:rsid w:val="00627DDC"/>
    <w:rsid w:val="00632840"/>
    <w:rsid w:val="006335C5"/>
    <w:rsid w:val="00636072"/>
    <w:rsid w:val="00643D70"/>
    <w:rsid w:val="00660A17"/>
    <w:rsid w:val="00661807"/>
    <w:rsid w:val="006634A4"/>
    <w:rsid w:val="00665937"/>
    <w:rsid w:val="006717D5"/>
    <w:rsid w:val="00685F93"/>
    <w:rsid w:val="006968F6"/>
    <w:rsid w:val="006977BF"/>
    <w:rsid w:val="006A0935"/>
    <w:rsid w:val="006B11F8"/>
    <w:rsid w:val="006D1AE2"/>
    <w:rsid w:val="006F1425"/>
    <w:rsid w:val="006F26CE"/>
    <w:rsid w:val="006F2807"/>
    <w:rsid w:val="006F40D0"/>
    <w:rsid w:val="006F5CCC"/>
    <w:rsid w:val="006F5FBC"/>
    <w:rsid w:val="007039D4"/>
    <w:rsid w:val="0070657F"/>
    <w:rsid w:val="00712C71"/>
    <w:rsid w:val="00713D56"/>
    <w:rsid w:val="00715602"/>
    <w:rsid w:val="0071561E"/>
    <w:rsid w:val="00720ACA"/>
    <w:rsid w:val="00723D19"/>
    <w:rsid w:val="00726427"/>
    <w:rsid w:val="007306BF"/>
    <w:rsid w:val="0073232E"/>
    <w:rsid w:val="00732EEA"/>
    <w:rsid w:val="00735B63"/>
    <w:rsid w:val="007376C6"/>
    <w:rsid w:val="00742407"/>
    <w:rsid w:val="00764778"/>
    <w:rsid w:val="007773AB"/>
    <w:rsid w:val="007825CA"/>
    <w:rsid w:val="00786CDB"/>
    <w:rsid w:val="007931A4"/>
    <w:rsid w:val="00793270"/>
    <w:rsid w:val="00796E4C"/>
    <w:rsid w:val="00797DAE"/>
    <w:rsid w:val="007A0492"/>
    <w:rsid w:val="007A1C92"/>
    <w:rsid w:val="007A1D58"/>
    <w:rsid w:val="007B34AE"/>
    <w:rsid w:val="007B6054"/>
    <w:rsid w:val="007C22BE"/>
    <w:rsid w:val="007C445A"/>
    <w:rsid w:val="007D5CD0"/>
    <w:rsid w:val="007E02AD"/>
    <w:rsid w:val="007E6526"/>
    <w:rsid w:val="007F1268"/>
    <w:rsid w:val="007F170A"/>
    <w:rsid w:val="00804DC3"/>
    <w:rsid w:val="008052A1"/>
    <w:rsid w:val="0082332C"/>
    <w:rsid w:val="00823595"/>
    <w:rsid w:val="0082576A"/>
    <w:rsid w:val="00825F01"/>
    <w:rsid w:val="00831A52"/>
    <w:rsid w:val="008414B6"/>
    <w:rsid w:val="00846E6D"/>
    <w:rsid w:val="00851883"/>
    <w:rsid w:val="0085689E"/>
    <w:rsid w:val="00867D4C"/>
    <w:rsid w:val="00874899"/>
    <w:rsid w:val="00875E1E"/>
    <w:rsid w:val="008777D8"/>
    <w:rsid w:val="00883562"/>
    <w:rsid w:val="008951C9"/>
    <w:rsid w:val="008A17DA"/>
    <w:rsid w:val="008A6CA1"/>
    <w:rsid w:val="008A7B1A"/>
    <w:rsid w:val="008B0116"/>
    <w:rsid w:val="008B0FA2"/>
    <w:rsid w:val="008B79B1"/>
    <w:rsid w:val="008D0CB2"/>
    <w:rsid w:val="008D4947"/>
    <w:rsid w:val="008D6D18"/>
    <w:rsid w:val="008F2791"/>
    <w:rsid w:val="008F2C92"/>
    <w:rsid w:val="008F2E62"/>
    <w:rsid w:val="008F61D8"/>
    <w:rsid w:val="009168F3"/>
    <w:rsid w:val="00917CEF"/>
    <w:rsid w:val="009347C0"/>
    <w:rsid w:val="009416DE"/>
    <w:rsid w:val="00952624"/>
    <w:rsid w:val="00974C6A"/>
    <w:rsid w:val="00992E8C"/>
    <w:rsid w:val="009A0E10"/>
    <w:rsid w:val="009A1B16"/>
    <w:rsid w:val="009A25FF"/>
    <w:rsid w:val="009A39AA"/>
    <w:rsid w:val="009B30EE"/>
    <w:rsid w:val="009B3B06"/>
    <w:rsid w:val="009B66D4"/>
    <w:rsid w:val="009B6864"/>
    <w:rsid w:val="009C35CF"/>
    <w:rsid w:val="009C715C"/>
    <w:rsid w:val="009D236F"/>
    <w:rsid w:val="009D55BE"/>
    <w:rsid w:val="009E5BDF"/>
    <w:rsid w:val="00A012AF"/>
    <w:rsid w:val="00A0579C"/>
    <w:rsid w:val="00A06BC8"/>
    <w:rsid w:val="00A11D3B"/>
    <w:rsid w:val="00A2619C"/>
    <w:rsid w:val="00A37499"/>
    <w:rsid w:val="00A46E16"/>
    <w:rsid w:val="00A60891"/>
    <w:rsid w:val="00A62558"/>
    <w:rsid w:val="00A64341"/>
    <w:rsid w:val="00A7222F"/>
    <w:rsid w:val="00A77FEC"/>
    <w:rsid w:val="00A8211F"/>
    <w:rsid w:val="00A83E8E"/>
    <w:rsid w:val="00A84604"/>
    <w:rsid w:val="00AA16F9"/>
    <w:rsid w:val="00AA79B5"/>
    <w:rsid w:val="00AC155A"/>
    <w:rsid w:val="00AC18B0"/>
    <w:rsid w:val="00AC18CF"/>
    <w:rsid w:val="00AC5F66"/>
    <w:rsid w:val="00AE60A5"/>
    <w:rsid w:val="00B22644"/>
    <w:rsid w:val="00B22A14"/>
    <w:rsid w:val="00B37BF9"/>
    <w:rsid w:val="00B44290"/>
    <w:rsid w:val="00B51A50"/>
    <w:rsid w:val="00B51EC2"/>
    <w:rsid w:val="00B55484"/>
    <w:rsid w:val="00B604F7"/>
    <w:rsid w:val="00B63884"/>
    <w:rsid w:val="00B73928"/>
    <w:rsid w:val="00B85C5D"/>
    <w:rsid w:val="00BB0D78"/>
    <w:rsid w:val="00BB274B"/>
    <w:rsid w:val="00BB543D"/>
    <w:rsid w:val="00BC339C"/>
    <w:rsid w:val="00BD3A23"/>
    <w:rsid w:val="00BE4A86"/>
    <w:rsid w:val="00BE5E63"/>
    <w:rsid w:val="00BF2257"/>
    <w:rsid w:val="00BF6D72"/>
    <w:rsid w:val="00BF6FEA"/>
    <w:rsid w:val="00BF7EDA"/>
    <w:rsid w:val="00C04325"/>
    <w:rsid w:val="00C0470E"/>
    <w:rsid w:val="00C06479"/>
    <w:rsid w:val="00C110C7"/>
    <w:rsid w:val="00C12031"/>
    <w:rsid w:val="00C23B91"/>
    <w:rsid w:val="00C31016"/>
    <w:rsid w:val="00C36782"/>
    <w:rsid w:val="00C51CB9"/>
    <w:rsid w:val="00C532A8"/>
    <w:rsid w:val="00C5495F"/>
    <w:rsid w:val="00C56DCD"/>
    <w:rsid w:val="00C603FA"/>
    <w:rsid w:val="00C7197E"/>
    <w:rsid w:val="00C768D0"/>
    <w:rsid w:val="00C93A99"/>
    <w:rsid w:val="00CA13C3"/>
    <w:rsid w:val="00CA4581"/>
    <w:rsid w:val="00CA5B3E"/>
    <w:rsid w:val="00CA5D10"/>
    <w:rsid w:val="00CB3392"/>
    <w:rsid w:val="00CB6786"/>
    <w:rsid w:val="00CC03AB"/>
    <w:rsid w:val="00CC2A71"/>
    <w:rsid w:val="00CC41E3"/>
    <w:rsid w:val="00CC551E"/>
    <w:rsid w:val="00CC6666"/>
    <w:rsid w:val="00CD16C8"/>
    <w:rsid w:val="00CD1BBD"/>
    <w:rsid w:val="00CD5865"/>
    <w:rsid w:val="00CE2D7B"/>
    <w:rsid w:val="00CE5876"/>
    <w:rsid w:val="00CE69E8"/>
    <w:rsid w:val="00CF3CE3"/>
    <w:rsid w:val="00CF515F"/>
    <w:rsid w:val="00CF67CB"/>
    <w:rsid w:val="00D01CAF"/>
    <w:rsid w:val="00D12894"/>
    <w:rsid w:val="00D12DEA"/>
    <w:rsid w:val="00D144D4"/>
    <w:rsid w:val="00D170E7"/>
    <w:rsid w:val="00D26322"/>
    <w:rsid w:val="00D36048"/>
    <w:rsid w:val="00D43D68"/>
    <w:rsid w:val="00D54111"/>
    <w:rsid w:val="00D5509D"/>
    <w:rsid w:val="00D55876"/>
    <w:rsid w:val="00D57BD5"/>
    <w:rsid w:val="00D83119"/>
    <w:rsid w:val="00DA6F79"/>
    <w:rsid w:val="00DB4BCE"/>
    <w:rsid w:val="00DC6358"/>
    <w:rsid w:val="00DC67B3"/>
    <w:rsid w:val="00DF2EC6"/>
    <w:rsid w:val="00DF7485"/>
    <w:rsid w:val="00E00A2E"/>
    <w:rsid w:val="00E04953"/>
    <w:rsid w:val="00E11255"/>
    <w:rsid w:val="00E16BC0"/>
    <w:rsid w:val="00E17996"/>
    <w:rsid w:val="00E23371"/>
    <w:rsid w:val="00E3796A"/>
    <w:rsid w:val="00E44ADF"/>
    <w:rsid w:val="00E52BCD"/>
    <w:rsid w:val="00E5420E"/>
    <w:rsid w:val="00E542A6"/>
    <w:rsid w:val="00E637C0"/>
    <w:rsid w:val="00E670F5"/>
    <w:rsid w:val="00E73669"/>
    <w:rsid w:val="00E81F8A"/>
    <w:rsid w:val="00E94DAF"/>
    <w:rsid w:val="00EB6852"/>
    <w:rsid w:val="00EC0D59"/>
    <w:rsid w:val="00ED09A3"/>
    <w:rsid w:val="00ED2A54"/>
    <w:rsid w:val="00ED359B"/>
    <w:rsid w:val="00EE1B15"/>
    <w:rsid w:val="00EE1EA1"/>
    <w:rsid w:val="00EE516A"/>
    <w:rsid w:val="00EF0BF8"/>
    <w:rsid w:val="00EF4A16"/>
    <w:rsid w:val="00F02EDA"/>
    <w:rsid w:val="00F05D94"/>
    <w:rsid w:val="00F06B78"/>
    <w:rsid w:val="00F20927"/>
    <w:rsid w:val="00F230C7"/>
    <w:rsid w:val="00F34D03"/>
    <w:rsid w:val="00F36F4B"/>
    <w:rsid w:val="00F40EBF"/>
    <w:rsid w:val="00F4236F"/>
    <w:rsid w:val="00F603DC"/>
    <w:rsid w:val="00F62832"/>
    <w:rsid w:val="00F63060"/>
    <w:rsid w:val="00F71118"/>
    <w:rsid w:val="00F74B90"/>
    <w:rsid w:val="00F771B8"/>
    <w:rsid w:val="00FA42A6"/>
    <w:rsid w:val="00FA4CBB"/>
    <w:rsid w:val="00FB30A3"/>
    <w:rsid w:val="00FB30F8"/>
    <w:rsid w:val="00FB7D38"/>
    <w:rsid w:val="00FC0B25"/>
    <w:rsid w:val="00FC1954"/>
    <w:rsid w:val="00FC4DFF"/>
    <w:rsid w:val="00FE1624"/>
    <w:rsid w:val="00FF329E"/>
    <w:rsid w:val="00FF7B6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3C"/>
    <w:pPr>
      <w:widowControl w:val="0"/>
      <w:autoSpaceDE w:val="0"/>
      <w:autoSpaceDN w:val="0"/>
      <w:adjustRightInd w:val="0"/>
    </w:pPr>
    <w:rPr>
      <w:rFonts w:ascii="Arial" w:hAnsi="Arial" w:cs="Arial"/>
    </w:rPr>
  </w:style>
  <w:style w:type="paragraph" w:styleId="1">
    <w:name w:val="heading 1"/>
    <w:basedOn w:val="a"/>
    <w:next w:val="a"/>
    <w:link w:val="1Char"/>
    <w:uiPriority w:val="99"/>
    <w:qFormat/>
    <w:rsid w:val="00B63884"/>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B63884"/>
    <w:rPr>
      <w:rFonts w:ascii="Cambria" w:hAnsi="Cambria" w:cs="Times New Roman"/>
      <w:b/>
      <w:bCs/>
      <w:kern w:val="32"/>
      <w:sz w:val="32"/>
      <w:szCs w:val="32"/>
    </w:rPr>
  </w:style>
  <w:style w:type="paragraph" w:customStyle="1" w:styleId="10">
    <w:name w:val="Χωρίς διάστιχο1"/>
    <w:uiPriority w:val="99"/>
    <w:qFormat/>
    <w:rsid w:val="00B63884"/>
    <w:pPr>
      <w:widowControl w:val="0"/>
      <w:autoSpaceDE w:val="0"/>
      <w:autoSpaceDN w:val="0"/>
      <w:adjustRightInd w:val="0"/>
    </w:pPr>
    <w:rPr>
      <w:rFonts w:ascii="Arial" w:hAnsi="Arial" w:cs="Arial"/>
    </w:rPr>
  </w:style>
  <w:style w:type="character" w:styleId="-">
    <w:name w:val="Hyperlink"/>
    <w:uiPriority w:val="99"/>
    <w:rsid w:val="00EE1B15"/>
    <w:rPr>
      <w:rFonts w:cs="Times New Roman"/>
      <w:color w:val="0000FF"/>
      <w:u w:val="single"/>
    </w:rPr>
  </w:style>
  <w:style w:type="paragraph" w:customStyle="1" w:styleId="11">
    <w:name w:val="Παράγραφος λίστας1"/>
    <w:basedOn w:val="a"/>
    <w:qFormat/>
    <w:rsid w:val="008F2791"/>
    <w:pPr>
      <w:ind w:left="720"/>
      <w:contextualSpacing/>
    </w:pPr>
  </w:style>
  <w:style w:type="paragraph" w:styleId="a3">
    <w:name w:val="footer"/>
    <w:basedOn w:val="a"/>
    <w:link w:val="Char"/>
    <w:uiPriority w:val="99"/>
    <w:rsid w:val="00713D56"/>
    <w:pPr>
      <w:tabs>
        <w:tab w:val="center" w:pos="4153"/>
        <w:tab w:val="right" w:pos="8306"/>
      </w:tabs>
    </w:pPr>
    <w:rPr>
      <w:rFonts w:cs="Times New Roman"/>
    </w:rPr>
  </w:style>
  <w:style w:type="character" w:customStyle="1" w:styleId="Char">
    <w:name w:val="Υποσέλιδο Char"/>
    <w:link w:val="a3"/>
    <w:uiPriority w:val="99"/>
    <w:semiHidden/>
    <w:rsid w:val="00D622E1"/>
    <w:rPr>
      <w:rFonts w:ascii="Arial" w:hAnsi="Arial" w:cs="Arial"/>
      <w:sz w:val="20"/>
      <w:szCs w:val="20"/>
    </w:rPr>
  </w:style>
  <w:style w:type="character" w:styleId="a4">
    <w:name w:val="page number"/>
    <w:uiPriority w:val="99"/>
    <w:rsid w:val="00713D56"/>
    <w:rPr>
      <w:rFonts w:cs="Times New Roman"/>
    </w:rPr>
  </w:style>
  <w:style w:type="paragraph" w:styleId="a5">
    <w:name w:val="header"/>
    <w:basedOn w:val="a"/>
    <w:link w:val="Char0"/>
    <w:uiPriority w:val="99"/>
    <w:unhideWhenUsed/>
    <w:rsid w:val="00321066"/>
    <w:pPr>
      <w:tabs>
        <w:tab w:val="center" w:pos="4153"/>
        <w:tab w:val="right" w:pos="8306"/>
      </w:tabs>
    </w:pPr>
    <w:rPr>
      <w:rFonts w:cs="Times New Roman"/>
    </w:rPr>
  </w:style>
  <w:style w:type="character" w:customStyle="1" w:styleId="Char0">
    <w:name w:val="Κεφαλίδα Char"/>
    <w:link w:val="a5"/>
    <w:uiPriority w:val="99"/>
    <w:rsid w:val="00321066"/>
    <w:rPr>
      <w:rFonts w:ascii="Arial" w:hAnsi="Arial" w:cs="Arial"/>
      <w:sz w:val="20"/>
      <w:szCs w:val="20"/>
    </w:rPr>
  </w:style>
  <w:style w:type="paragraph" w:styleId="a6">
    <w:name w:val="No Spacing"/>
    <w:link w:val="Char1"/>
    <w:uiPriority w:val="1"/>
    <w:qFormat/>
    <w:rsid w:val="00E17996"/>
    <w:rPr>
      <w:sz w:val="22"/>
      <w:szCs w:val="22"/>
    </w:rPr>
  </w:style>
  <w:style w:type="character" w:customStyle="1" w:styleId="Char1">
    <w:name w:val="Χωρίς διάστιχο Char"/>
    <w:link w:val="a6"/>
    <w:uiPriority w:val="1"/>
    <w:rsid w:val="00E17996"/>
    <w:rPr>
      <w:sz w:val="22"/>
      <w:szCs w:val="22"/>
      <w:lang w:bidi="ar-SA"/>
    </w:rPr>
  </w:style>
  <w:style w:type="paragraph" w:styleId="a7">
    <w:name w:val="Balloon Text"/>
    <w:basedOn w:val="a"/>
    <w:link w:val="Char2"/>
    <w:uiPriority w:val="99"/>
    <w:semiHidden/>
    <w:unhideWhenUsed/>
    <w:rsid w:val="00E17996"/>
    <w:rPr>
      <w:rFonts w:ascii="Tahoma" w:hAnsi="Tahoma" w:cs="Times New Roman"/>
      <w:sz w:val="16"/>
      <w:szCs w:val="16"/>
    </w:rPr>
  </w:style>
  <w:style w:type="character" w:customStyle="1" w:styleId="Char2">
    <w:name w:val="Κείμενο πλαισίου Char"/>
    <w:link w:val="a7"/>
    <w:uiPriority w:val="99"/>
    <w:semiHidden/>
    <w:rsid w:val="00E17996"/>
    <w:rPr>
      <w:rFonts w:ascii="Tahoma" w:hAnsi="Tahoma" w:cs="Tahoma"/>
      <w:sz w:val="16"/>
      <w:szCs w:val="16"/>
    </w:rPr>
  </w:style>
  <w:style w:type="paragraph" w:styleId="a8">
    <w:name w:val="List Paragraph"/>
    <w:basedOn w:val="a"/>
    <w:uiPriority w:val="34"/>
    <w:qFormat/>
    <w:rsid w:val="00527E07"/>
    <w:pPr>
      <w:ind w:left="720"/>
    </w:pPr>
  </w:style>
  <w:style w:type="paragraph" w:styleId="Web">
    <w:name w:val="Normal (Web)"/>
    <w:basedOn w:val="a"/>
    <w:uiPriority w:val="99"/>
    <w:unhideWhenUsed/>
    <w:rsid w:val="0014223B"/>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locked/>
    <w:rsid w:val="008A17DA"/>
    <w:rPr>
      <w:i/>
      <w:iCs/>
    </w:rPr>
  </w:style>
  <w:style w:type="character" w:customStyle="1" w:styleId="apple-converted-space">
    <w:name w:val="apple-converted-space"/>
    <w:basedOn w:val="a0"/>
    <w:rsid w:val="00786CDB"/>
  </w:style>
  <w:style w:type="table" w:styleId="aa">
    <w:name w:val="Table Grid"/>
    <w:basedOn w:val="a1"/>
    <w:locked/>
    <w:rsid w:val="00D55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Char3"/>
    <w:rsid w:val="00606CB4"/>
    <w:pPr>
      <w:widowControl/>
      <w:autoSpaceDE/>
      <w:autoSpaceDN/>
      <w:adjustRightInd/>
      <w:spacing w:before="60" w:after="120" w:line="288" w:lineRule="auto"/>
      <w:ind w:left="283"/>
      <w:jc w:val="both"/>
    </w:pPr>
    <w:rPr>
      <w:rFonts w:ascii="Georgia" w:hAnsi="Georgia" w:cs="Times New Roman"/>
    </w:rPr>
  </w:style>
  <w:style w:type="character" w:customStyle="1" w:styleId="Char3">
    <w:name w:val="Σώμα κείμενου με εσοχή Char"/>
    <w:basedOn w:val="a0"/>
    <w:link w:val="ab"/>
    <w:rsid w:val="00606CB4"/>
    <w:rPr>
      <w:rFonts w:ascii="Georgia" w:hAnsi="Georgia"/>
    </w:rPr>
  </w:style>
  <w:style w:type="paragraph" w:customStyle="1" w:styleId="Default">
    <w:name w:val="Default"/>
    <w:rsid w:val="00606CB4"/>
    <w:pPr>
      <w:autoSpaceDE w:val="0"/>
      <w:autoSpaceDN w:val="0"/>
      <w:adjustRightInd w:val="0"/>
    </w:pPr>
    <w:rPr>
      <w:rFonts w:ascii="Comic Sans MS" w:eastAsia="MS Mincho" w:hAnsi="Comic Sans MS" w:cs="Comic Sans MS"/>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3C"/>
    <w:pPr>
      <w:widowControl w:val="0"/>
      <w:autoSpaceDE w:val="0"/>
      <w:autoSpaceDN w:val="0"/>
      <w:adjustRightInd w:val="0"/>
    </w:pPr>
    <w:rPr>
      <w:rFonts w:ascii="Arial" w:hAnsi="Arial" w:cs="Arial"/>
    </w:rPr>
  </w:style>
  <w:style w:type="paragraph" w:styleId="1">
    <w:name w:val="heading 1"/>
    <w:basedOn w:val="a"/>
    <w:next w:val="a"/>
    <w:link w:val="1Char"/>
    <w:uiPriority w:val="99"/>
    <w:qFormat/>
    <w:rsid w:val="00B63884"/>
    <w:pPr>
      <w:keepNext/>
      <w:spacing w:before="240" w:after="60"/>
      <w:outlineLvl w:val="0"/>
    </w:pPr>
    <w:rPr>
      <w:rFonts w:ascii="Cambria"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B63884"/>
    <w:rPr>
      <w:rFonts w:ascii="Cambria" w:hAnsi="Cambria" w:cs="Times New Roman"/>
      <w:b/>
      <w:bCs/>
      <w:kern w:val="32"/>
      <w:sz w:val="32"/>
      <w:szCs w:val="32"/>
    </w:rPr>
  </w:style>
  <w:style w:type="paragraph" w:customStyle="1" w:styleId="10">
    <w:name w:val="Χωρίς διάστιχο1"/>
    <w:uiPriority w:val="99"/>
    <w:qFormat/>
    <w:rsid w:val="00B63884"/>
    <w:pPr>
      <w:widowControl w:val="0"/>
      <w:autoSpaceDE w:val="0"/>
      <w:autoSpaceDN w:val="0"/>
      <w:adjustRightInd w:val="0"/>
    </w:pPr>
    <w:rPr>
      <w:rFonts w:ascii="Arial" w:hAnsi="Arial" w:cs="Arial"/>
    </w:rPr>
  </w:style>
  <w:style w:type="character" w:styleId="-">
    <w:name w:val="Hyperlink"/>
    <w:uiPriority w:val="99"/>
    <w:rsid w:val="00EE1B15"/>
    <w:rPr>
      <w:rFonts w:cs="Times New Roman"/>
      <w:color w:val="0000FF"/>
      <w:u w:val="single"/>
    </w:rPr>
  </w:style>
  <w:style w:type="paragraph" w:customStyle="1" w:styleId="11">
    <w:name w:val="Παράγραφος λίστας1"/>
    <w:basedOn w:val="a"/>
    <w:qFormat/>
    <w:rsid w:val="008F2791"/>
    <w:pPr>
      <w:ind w:left="720"/>
      <w:contextualSpacing/>
    </w:pPr>
  </w:style>
  <w:style w:type="paragraph" w:styleId="a3">
    <w:name w:val="footer"/>
    <w:basedOn w:val="a"/>
    <w:link w:val="Char"/>
    <w:uiPriority w:val="99"/>
    <w:rsid w:val="00713D56"/>
    <w:pPr>
      <w:tabs>
        <w:tab w:val="center" w:pos="4153"/>
        <w:tab w:val="right" w:pos="8306"/>
      </w:tabs>
    </w:pPr>
    <w:rPr>
      <w:rFonts w:cs="Times New Roman"/>
      <w:lang w:val="x-none" w:eastAsia="x-none"/>
    </w:rPr>
  </w:style>
  <w:style w:type="character" w:customStyle="1" w:styleId="Char">
    <w:name w:val="Υποσέλιδο Char"/>
    <w:link w:val="a3"/>
    <w:uiPriority w:val="99"/>
    <w:semiHidden/>
    <w:rsid w:val="00D622E1"/>
    <w:rPr>
      <w:rFonts w:ascii="Arial" w:hAnsi="Arial" w:cs="Arial"/>
      <w:sz w:val="20"/>
      <w:szCs w:val="20"/>
    </w:rPr>
  </w:style>
  <w:style w:type="character" w:styleId="a4">
    <w:name w:val="page number"/>
    <w:uiPriority w:val="99"/>
    <w:rsid w:val="00713D56"/>
    <w:rPr>
      <w:rFonts w:cs="Times New Roman"/>
    </w:rPr>
  </w:style>
  <w:style w:type="paragraph" w:styleId="a5">
    <w:name w:val="header"/>
    <w:basedOn w:val="a"/>
    <w:link w:val="Char0"/>
    <w:uiPriority w:val="99"/>
    <w:unhideWhenUsed/>
    <w:rsid w:val="00321066"/>
    <w:pPr>
      <w:tabs>
        <w:tab w:val="center" w:pos="4153"/>
        <w:tab w:val="right" w:pos="8306"/>
      </w:tabs>
    </w:pPr>
    <w:rPr>
      <w:rFonts w:cs="Times New Roman"/>
      <w:lang w:val="x-none" w:eastAsia="x-none"/>
    </w:rPr>
  </w:style>
  <w:style w:type="character" w:customStyle="1" w:styleId="Char0">
    <w:name w:val="Κεφαλίδα Char"/>
    <w:link w:val="a5"/>
    <w:uiPriority w:val="99"/>
    <w:rsid w:val="00321066"/>
    <w:rPr>
      <w:rFonts w:ascii="Arial" w:hAnsi="Arial" w:cs="Arial"/>
      <w:sz w:val="20"/>
      <w:szCs w:val="20"/>
    </w:rPr>
  </w:style>
  <w:style w:type="paragraph" w:styleId="a6">
    <w:name w:val="No Spacing"/>
    <w:link w:val="Char1"/>
    <w:uiPriority w:val="1"/>
    <w:qFormat/>
    <w:rsid w:val="00E17996"/>
    <w:rPr>
      <w:sz w:val="22"/>
      <w:szCs w:val="22"/>
    </w:rPr>
  </w:style>
  <w:style w:type="character" w:customStyle="1" w:styleId="Char1">
    <w:name w:val="Χωρίς διάστιχο Char"/>
    <w:link w:val="a6"/>
    <w:uiPriority w:val="1"/>
    <w:rsid w:val="00E17996"/>
    <w:rPr>
      <w:sz w:val="22"/>
      <w:szCs w:val="22"/>
      <w:lang w:bidi="ar-SA"/>
    </w:rPr>
  </w:style>
  <w:style w:type="paragraph" w:styleId="a7">
    <w:name w:val="Balloon Text"/>
    <w:basedOn w:val="a"/>
    <w:link w:val="Char2"/>
    <w:uiPriority w:val="99"/>
    <w:semiHidden/>
    <w:unhideWhenUsed/>
    <w:rsid w:val="00E17996"/>
    <w:rPr>
      <w:rFonts w:ascii="Tahoma" w:hAnsi="Tahoma" w:cs="Times New Roman"/>
      <w:sz w:val="16"/>
      <w:szCs w:val="16"/>
      <w:lang w:val="x-none" w:eastAsia="x-none"/>
    </w:rPr>
  </w:style>
  <w:style w:type="character" w:customStyle="1" w:styleId="Char2">
    <w:name w:val="Κείμενο πλαισίου Char"/>
    <w:link w:val="a7"/>
    <w:uiPriority w:val="99"/>
    <w:semiHidden/>
    <w:rsid w:val="00E17996"/>
    <w:rPr>
      <w:rFonts w:ascii="Tahoma" w:hAnsi="Tahoma" w:cs="Tahoma"/>
      <w:sz w:val="16"/>
      <w:szCs w:val="16"/>
    </w:rPr>
  </w:style>
  <w:style w:type="paragraph" w:styleId="a8">
    <w:name w:val="List Paragraph"/>
    <w:basedOn w:val="a"/>
    <w:uiPriority w:val="34"/>
    <w:qFormat/>
    <w:rsid w:val="00527E07"/>
    <w:pPr>
      <w:ind w:left="720"/>
    </w:pPr>
  </w:style>
  <w:style w:type="paragraph" w:styleId="Web">
    <w:name w:val="Normal (Web)"/>
    <w:basedOn w:val="a"/>
    <w:uiPriority w:val="99"/>
    <w:unhideWhenUsed/>
    <w:rsid w:val="0014223B"/>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locked/>
    <w:rsid w:val="008A17DA"/>
    <w:rPr>
      <w:i/>
      <w:iCs/>
    </w:rPr>
  </w:style>
  <w:style w:type="character" w:customStyle="1" w:styleId="apple-converted-space">
    <w:name w:val="apple-converted-space"/>
    <w:basedOn w:val="a0"/>
    <w:rsid w:val="00786CDB"/>
  </w:style>
  <w:style w:type="table" w:styleId="aa">
    <w:name w:val="Table Grid"/>
    <w:basedOn w:val="a1"/>
    <w:locked/>
    <w:rsid w:val="00D55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Char3"/>
    <w:rsid w:val="00606CB4"/>
    <w:pPr>
      <w:widowControl/>
      <w:autoSpaceDE/>
      <w:autoSpaceDN/>
      <w:adjustRightInd/>
      <w:spacing w:before="60" w:after="120" w:line="288" w:lineRule="auto"/>
      <w:ind w:left="283"/>
      <w:jc w:val="both"/>
    </w:pPr>
    <w:rPr>
      <w:rFonts w:ascii="Georgia" w:hAnsi="Georgia" w:cs="Times New Roman"/>
    </w:rPr>
  </w:style>
  <w:style w:type="character" w:customStyle="1" w:styleId="Char3">
    <w:name w:val="Σώμα κείμενου με εσοχή Char"/>
    <w:basedOn w:val="a0"/>
    <w:link w:val="ab"/>
    <w:rsid w:val="00606CB4"/>
    <w:rPr>
      <w:rFonts w:ascii="Georgia" w:hAnsi="Georgia"/>
    </w:rPr>
  </w:style>
  <w:style w:type="paragraph" w:customStyle="1" w:styleId="Default">
    <w:name w:val="Default"/>
    <w:rsid w:val="00606CB4"/>
    <w:pPr>
      <w:autoSpaceDE w:val="0"/>
      <w:autoSpaceDN w:val="0"/>
      <w:adjustRightInd w:val="0"/>
    </w:pPr>
    <w:rPr>
      <w:rFonts w:ascii="Comic Sans MS" w:eastAsia="MS Mincho" w:hAnsi="Comic Sans MS" w:cs="Comic Sans MS"/>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217205385">
      <w:bodyDiv w:val="1"/>
      <w:marLeft w:val="0"/>
      <w:marRight w:val="0"/>
      <w:marTop w:val="0"/>
      <w:marBottom w:val="0"/>
      <w:divBdr>
        <w:top w:val="none" w:sz="0" w:space="0" w:color="auto"/>
        <w:left w:val="none" w:sz="0" w:space="0" w:color="auto"/>
        <w:bottom w:val="none" w:sz="0" w:space="0" w:color="auto"/>
        <w:right w:val="none" w:sz="0" w:space="0" w:color="auto"/>
      </w:divBdr>
      <w:divsChild>
        <w:div w:id="166792660">
          <w:marLeft w:val="60"/>
          <w:marRight w:val="0"/>
          <w:marTop w:val="15"/>
          <w:marBottom w:val="0"/>
          <w:divBdr>
            <w:top w:val="none" w:sz="0" w:space="0" w:color="auto"/>
            <w:left w:val="none" w:sz="0" w:space="0" w:color="auto"/>
            <w:bottom w:val="none" w:sz="0" w:space="0" w:color="auto"/>
            <w:right w:val="none" w:sz="0" w:space="0" w:color="auto"/>
          </w:divBdr>
        </w:div>
      </w:divsChild>
    </w:div>
    <w:div w:id="278995739">
      <w:bodyDiv w:val="1"/>
      <w:marLeft w:val="0"/>
      <w:marRight w:val="0"/>
      <w:marTop w:val="0"/>
      <w:marBottom w:val="0"/>
      <w:divBdr>
        <w:top w:val="none" w:sz="0" w:space="0" w:color="auto"/>
        <w:left w:val="none" w:sz="0" w:space="0" w:color="auto"/>
        <w:bottom w:val="none" w:sz="0" w:space="0" w:color="auto"/>
        <w:right w:val="none" w:sz="0" w:space="0" w:color="auto"/>
      </w:divBdr>
    </w:div>
    <w:div w:id="561915238">
      <w:bodyDiv w:val="1"/>
      <w:marLeft w:val="0"/>
      <w:marRight w:val="0"/>
      <w:marTop w:val="0"/>
      <w:marBottom w:val="0"/>
      <w:divBdr>
        <w:top w:val="none" w:sz="0" w:space="0" w:color="auto"/>
        <w:left w:val="none" w:sz="0" w:space="0" w:color="auto"/>
        <w:bottom w:val="none" w:sz="0" w:space="0" w:color="auto"/>
        <w:right w:val="none" w:sz="0" w:space="0" w:color="auto"/>
      </w:divBdr>
    </w:div>
    <w:div w:id="913512141">
      <w:bodyDiv w:val="1"/>
      <w:marLeft w:val="0"/>
      <w:marRight w:val="0"/>
      <w:marTop w:val="0"/>
      <w:marBottom w:val="0"/>
      <w:divBdr>
        <w:top w:val="none" w:sz="0" w:space="0" w:color="auto"/>
        <w:left w:val="none" w:sz="0" w:space="0" w:color="auto"/>
        <w:bottom w:val="none" w:sz="0" w:space="0" w:color="auto"/>
        <w:right w:val="none" w:sz="0" w:space="0" w:color="auto"/>
      </w:divBdr>
    </w:div>
    <w:div w:id="983630669">
      <w:bodyDiv w:val="1"/>
      <w:marLeft w:val="0"/>
      <w:marRight w:val="0"/>
      <w:marTop w:val="0"/>
      <w:marBottom w:val="0"/>
      <w:divBdr>
        <w:top w:val="none" w:sz="0" w:space="0" w:color="auto"/>
        <w:left w:val="none" w:sz="0" w:space="0" w:color="auto"/>
        <w:bottom w:val="none" w:sz="0" w:space="0" w:color="auto"/>
        <w:right w:val="none" w:sz="0" w:space="0" w:color="auto"/>
      </w:divBdr>
    </w:div>
    <w:div w:id="1075397784">
      <w:bodyDiv w:val="1"/>
      <w:marLeft w:val="0"/>
      <w:marRight w:val="0"/>
      <w:marTop w:val="0"/>
      <w:marBottom w:val="0"/>
      <w:divBdr>
        <w:top w:val="none" w:sz="0" w:space="0" w:color="auto"/>
        <w:left w:val="none" w:sz="0" w:space="0" w:color="auto"/>
        <w:bottom w:val="none" w:sz="0" w:space="0" w:color="auto"/>
        <w:right w:val="none" w:sz="0" w:space="0" w:color="auto"/>
      </w:divBdr>
      <w:divsChild>
        <w:div w:id="588274369">
          <w:marLeft w:val="0"/>
          <w:marRight w:val="0"/>
          <w:marTop w:val="0"/>
          <w:marBottom w:val="0"/>
          <w:divBdr>
            <w:top w:val="none" w:sz="0" w:space="0" w:color="auto"/>
            <w:left w:val="none" w:sz="0" w:space="0" w:color="auto"/>
            <w:bottom w:val="none" w:sz="0" w:space="0" w:color="auto"/>
            <w:right w:val="none" w:sz="0" w:space="0" w:color="auto"/>
          </w:divBdr>
        </w:div>
        <w:div w:id="1391418313">
          <w:marLeft w:val="0"/>
          <w:marRight w:val="0"/>
          <w:marTop w:val="0"/>
          <w:marBottom w:val="0"/>
          <w:divBdr>
            <w:top w:val="none" w:sz="0" w:space="0" w:color="auto"/>
            <w:left w:val="none" w:sz="0" w:space="0" w:color="auto"/>
            <w:bottom w:val="none" w:sz="0" w:space="0" w:color="auto"/>
            <w:right w:val="none" w:sz="0" w:space="0" w:color="auto"/>
          </w:divBdr>
        </w:div>
      </w:divsChild>
    </w:div>
    <w:div w:id="1185897929">
      <w:bodyDiv w:val="1"/>
      <w:marLeft w:val="0"/>
      <w:marRight w:val="0"/>
      <w:marTop w:val="0"/>
      <w:marBottom w:val="0"/>
      <w:divBdr>
        <w:top w:val="none" w:sz="0" w:space="0" w:color="auto"/>
        <w:left w:val="none" w:sz="0" w:space="0" w:color="auto"/>
        <w:bottom w:val="none" w:sz="0" w:space="0" w:color="auto"/>
        <w:right w:val="none" w:sz="0" w:space="0" w:color="auto"/>
      </w:divBdr>
    </w:div>
    <w:div w:id="1248030480">
      <w:bodyDiv w:val="1"/>
      <w:marLeft w:val="0"/>
      <w:marRight w:val="0"/>
      <w:marTop w:val="0"/>
      <w:marBottom w:val="0"/>
      <w:divBdr>
        <w:top w:val="none" w:sz="0" w:space="0" w:color="auto"/>
        <w:left w:val="none" w:sz="0" w:space="0" w:color="auto"/>
        <w:bottom w:val="none" w:sz="0" w:space="0" w:color="auto"/>
        <w:right w:val="none" w:sz="0" w:space="0" w:color="auto"/>
      </w:divBdr>
    </w:div>
    <w:div w:id="1651060515">
      <w:bodyDiv w:val="1"/>
      <w:marLeft w:val="0"/>
      <w:marRight w:val="0"/>
      <w:marTop w:val="0"/>
      <w:marBottom w:val="0"/>
      <w:divBdr>
        <w:top w:val="none" w:sz="0" w:space="0" w:color="auto"/>
        <w:left w:val="none" w:sz="0" w:space="0" w:color="auto"/>
        <w:bottom w:val="none" w:sz="0" w:space="0" w:color="auto"/>
        <w:right w:val="none" w:sz="0" w:space="0" w:color="auto"/>
      </w:divBdr>
    </w:div>
    <w:div w:id="1665670728">
      <w:bodyDiv w:val="1"/>
      <w:marLeft w:val="0"/>
      <w:marRight w:val="0"/>
      <w:marTop w:val="0"/>
      <w:marBottom w:val="0"/>
      <w:divBdr>
        <w:top w:val="none" w:sz="0" w:space="0" w:color="auto"/>
        <w:left w:val="none" w:sz="0" w:space="0" w:color="auto"/>
        <w:bottom w:val="none" w:sz="0" w:space="0" w:color="auto"/>
        <w:right w:val="none" w:sz="0" w:space="0" w:color="auto"/>
      </w:divBdr>
    </w:div>
    <w:div w:id="1714766554">
      <w:bodyDiv w:val="1"/>
      <w:marLeft w:val="0"/>
      <w:marRight w:val="0"/>
      <w:marTop w:val="0"/>
      <w:marBottom w:val="0"/>
      <w:divBdr>
        <w:top w:val="none" w:sz="0" w:space="0" w:color="auto"/>
        <w:left w:val="none" w:sz="0" w:space="0" w:color="auto"/>
        <w:bottom w:val="none" w:sz="0" w:space="0" w:color="auto"/>
        <w:right w:val="none" w:sz="0" w:space="0" w:color="auto"/>
      </w:divBdr>
    </w:div>
    <w:div w:id="1858228445">
      <w:bodyDiv w:val="1"/>
      <w:marLeft w:val="0"/>
      <w:marRight w:val="0"/>
      <w:marTop w:val="0"/>
      <w:marBottom w:val="0"/>
      <w:divBdr>
        <w:top w:val="none" w:sz="0" w:space="0" w:color="auto"/>
        <w:left w:val="none" w:sz="0" w:space="0" w:color="auto"/>
        <w:bottom w:val="none" w:sz="0" w:space="0" w:color="auto"/>
        <w:right w:val="none" w:sz="0" w:space="0" w:color="auto"/>
      </w:divBdr>
      <w:divsChild>
        <w:div w:id="1380058786">
          <w:marLeft w:val="0"/>
          <w:marRight w:val="0"/>
          <w:marTop w:val="0"/>
          <w:marBottom w:val="0"/>
          <w:divBdr>
            <w:top w:val="none" w:sz="0" w:space="0" w:color="auto"/>
            <w:left w:val="none" w:sz="0" w:space="0" w:color="auto"/>
            <w:bottom w:val="none" w:sz="0" w:space="0" w:color="auto"/>
            <w:right w:val="none" w:sz="0" w:space="0" w:color="auto"/>
          </w:divBdr>
        </w:div>
        <w:div w:id="181806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vrondou@yahoo.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lass.uop.gr/courses/OMA160/" TargetMode="External"/><Relationship Id="rId4" Type="http://schemas.openxmlformats.org/officeDocument/2006/relationships/settings" Target="settings.xml"/><Relationship Id="rId9" Type="http://schemas.openxmlformats.org/officeDocument/2006/relationships/hyperlink" Target="mailto:alexop@uop.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2E69-AFCD-49E9-8092-39EE88BF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978</Words>
  <Characters>5287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Π.Μ.Σ. «Οργάνωση &amp; Διοίκηση Αθλητικών Οργανισμών &amp; Επιχειρήσεων» ΠΕΡΙΓΡΑΜΜΑ ΜΑΘΗΜΑΤΟΣ</vt:lpstr>
    </vt:vector>
  </TitlesOfParts>
  <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Π.Μ.Σ. «Οργάνωση &amp; Διοίκηση Αθλητικών Οργανισμών &amp; Επιχειρήσεων» ΠΕΡΙΓΡΑΜΜΑ ΜΑΘΗΜΑΤΟΣ</dc:title>
  <dc:creator>pc-lab</dc:creator>
  <cp:lastModifiedBy>Ourania</cp:lastModifiedBy>
  <cp:revision>3</cp:revision>
  <cp:lastPrinted>2016-03-30T07:50:00Z</cp:lastPrinted>
  <dcterms:created xsi:type="dcterms:W3CDTF">2016-04-04T12:13:00Z</dcterms:created>
  <dcterms:modified xsi:type="dcterms:W3CDTF">2016-04-04T12:19:00Z</dcterms:modified>
</cp:coreProperties>
</file>