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18C" w:rsidRPr="00E351A8" w:rsidRDefault="000B018C" w:rsidP="000B018C">
      <w:pPr>
        <w:rPr>
          <w:sz w:val="22"/>
          <w:szCs w:val="22"/>
          <w:lang w:val="en-US"/>
        </w:rPr>
      </w:pPr>
      <w:r w:rsidRPr="00E351A8">
        <w:rPr>
          <w:noProof/>
          <w:sz w:val="22"/>
          <w:szCs w:val="22"/>
        </w:rPr>
        <w:drawing>
          <wp:inline distT="0" distB="0" distL="0" distR="0">
            <wp:extent cx="1000125" cy="1000125"/>
            <wp:effectExtent l="19050" t="0" r="9525" b="0"/>
            <wp:docPr id="2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18C" w:rsidRPr="00E351A8" w:rsidRDefault="000B018C" w:rsidP="000B018C">
      <w:pPr>
        <w:jc w:val="both"/>
        <w:rPr>
          <w:b/>
          <w:sz w:val="22"/>
          <w:szCs w:val="22"/>
          <w:lang w:val="en-US"/>
        </w:rPr>
      </w:pPr>
      <w:r w:rsidRPr="00E351A8">
        <w:rPr>
          <w:b/>
          <w:sz w:val="22"/>
          <w:szCs w:val="22"/>
        </w:rPr>
        <w:t>ΠΑΝΕΠΙΣΤΗΜΙΟ ΠΕΛΟΠΟΝΝΗΣΟΥ</w:t>
      </w:r>
      <w:r w:rsidRPr="00E351A8">
        <w:rPr>
          <w:b/>
          <w:sz w:val="22"/>
          <w:szCs w:val="22"/>
        </w:rPr>
        <w:tab/>
        <w:t xml:space="preserve">       Σπάρτη, </w:t>
      </w:r>
      <w:r w:rsidR="0030354A" w:rsidRPr="00E351A8">
        <w:rPr>
          <w:b/>
          <w:sz w:val="22"/>
          <w:szCs w:val="22"/>
          <w:lang w:val="en-US"/>
        </w:rPr>
        <w:t>0</w:t>
      </w:r>
      <w:r w:rsidR="009E5796" w:rsidRPr="00E351A8">
        <w:rPr>
          <w:b/>
          <w:sz w:val="22"/>
          <w:szCs w:val="22"/>
          <w:lang w:val="en-US"/>
        </w:rPr>
        <w:t>1</w:t>
      </w:r>
      <w:r w:rsidRPr="00E351A8">
        <w:rPr>
          <w:b/>
          <w:sz w:val="22"/>
          <w:szCs w:val="22"/>
        </w:rPr>
        <w:t xml:space="preserve"> </w:t>
      </w:r>
      <w:r w:rsidR="0030354A" w:rsidRPr="00E351A8">
        <w:rPr>
          <w:b/>
          <w:sz w:val="22"/>
          <w:szCs w:val="22"/>
        </w:rPr>
        <w:t>Φεβρουαρίου</w:t>
      </w:r>
      <w:r w:rsidRPr="00E351A8">
        <w:rPr>
          <w:b/>
          <w:sz w:val="22"/>
          <w:szCs w:val="22"/>
        </w:rPr>
        <w:t xml:space="preserve"> 201</w:t>
      </w:r>
      <w:r w:rsidR="009E5796" w:rsidRPr="00E351A8">
        <w:rPr>
          <w:b/>
          <w:sz w:val="22"/>
          <w:szCs w:val="22"/>
          <w:lang w:val="en-US"/>
        </w:rPr>
        <w:t>9</w:t>
      </w:r>
    </w:p>
    <w:p w:rsidR="000B018C" w:rsidRPr="00E351A8" w:rsidRDefault="000B018C" w:rsidP="000B018C">
      <w:pPr>
        <w:jc w:val="both"/>
        <w:rPr>
          <w:b/>
          <w:sz w:val="22"/>
          <w:szCs w:val="22"/>
        </w:rPr>
      </w:pPr>
      <w:r w:rsidRPr="00E351A8">
        <w:rPr>
          <w:b/>
          <w:sz w:val="22"/>
          <w:szCs w:val="22"/>
        </w:rPr>
        <w:t xml:space="preserve">ΤΜΗΜΑ ΟΡΓΑΝΩΣΗΣ ΚΑΙ </w:t>
      </w:r>
      <w:r w:rsidRPr="00E351A8">
        <w:rPr>
          <w:b/>
          <w:sz w:val="22"/>
          <w:szCs w:val="22"/>
        </w:rPr>
        <w:tab/>
      </w:r>
      <w:r w:rsidRPr="00E351A8">
        <w:rPr>
          <w:b/>
          <w:sz w:val="22"/>
          <w:szCs w:val="22"/>
        </w:rPr>
        <w:tab/>
        <w:t xml:space="preserve">    </w:t>
      </w:r>
      <w:r w:rsidRPr="00E351A8">
        <w:rPr>
          <w:b/>
          <w:sz w:val="22"/>
          <w:szCs w:val="22"/>
        </w:rPr>
        <w:tab/>
      </w:r>
      <w:r w:rsidRPr="00E351A8">
        <w:rPr>
          <w:b/>
          <w:sz w:val="22"/>
          <w:szCs w:val="22"/>
        </w:rPr>
        <w:tab/>
        <w:t xml:space="preserve">   Ώρα:</w:t>
      </w:r>
      <w:r w:rsidR="009E5796" w:rsidRPr="00E351A8">
        <w:rPr>
          <w:b/>
          <w:sz w:val="22"/>
          <w:szCs w:val="22"/>
          <w:lang w:val="en-US"/>
        </w:rPr>
        <w:t xml:space="preserve"> 09</w:t>
      </w:r>
      <w:r w:rsidRPr="00E351A8">
        <w:rPr>
          <w:b/>
          <w:sz w:val="22"/>
          <w:szCs w:val="22"/>
        </w:rPr>
        <w:t>:00</w:t>
      </w:r>
      <w:r w:rsidR="00CB0128" w:rsidRPr="00E351A8">
        <w:rPr>
          <w:b/>
          <w:sz w:val="22"/>
          <w:szCs w:val="22"/>
        </w:rPr>
        <w:t xml:space="preserve">  </w:t>
      </w:r>
    </w:p>
    <w:p w:rsidR="000B018C" w:rsidRPr="00E351A8" w:rsidRDefault="000B018C" w:rsidP="000B018C">
      <w:pPr>
        <w:jc w:val="both"/>
        <w:rPr>
          <w:b/>
          <w:sz w:val="22"/>
          <w:szCs w:val="22"/>
        </w:rPr>
      </w:pPr>
      <w:r w:rsidRPr="00E351A8">
        <w:rPr>
          <w:b/>
          <w:sz w:val="22"/>
          <w:szCs w:val="22"/>
        </w:rPr>
        <w:t>ΔΙΑΧΕΙΡΙΣΗΣ ΑΘΛΗΤΙΣΜΟΥ</w:t>
      </w:r>
    </w:p>
    <w:p w:rsidR="000B018C" w:rsidRPr="00E351A8" w:rsidRDefault="000B018C" w:rsidP="000B018C">
      <w:pPr>
        <w:jc w:val="both"/>
        <w:rPr>
          <w:b/>
          <w:sz w:val="22"/>
          <w:szCs w:val="22"/>
        </w:rPr>
      </w:pPr>
      <w:r w:rsidRPr="00E351A8">
        <w:rPr>
          <w:b/>
          <w:sz w:val="22"/>
          <w:szCs w:val="22"/>
        </w:rPr>
        <w:tab/>
        <w:t>_____________</w:t>
      </w:r>
    </w:p>
    <w:p w:rsidR="000B018C" w:rsidRPr="00E351A8" w:rsidRDefault="000B018C" w:rsidP="000B018C">
      <w:pPr>
        <w:jc w:val="both"/>
        <w:rPr>
          <w:b/>
          <w:sz w:val="22"/>
          <w:szCs w:val="22"/>
        </w:rPr>
      </w:pPr>
      <w:r w:rsidRPr="00E351A8">
        <w:rPr>
          <w:b/>
          <w:sz w:val="22"/>
          <w:szCs w:val="22"/>
        </w:rPr>
        <w:t>Μάθημα: Ανάλυση Διεθνών Αγορών Χρήματος &amp; Κεφαλαίου</w:t>
      </w:r>
    </w:p>
    <w:p w:rsidR="000B018C" w:rsidRPr="00E351A8" w:rsidRDefault="000B018C" w:rsidP="000B018C">
      <w:pPr>
        <w:jc w:val="both"/>
        <w:rPr>
          <w:b/>
          <w:sz w:val="22"/>
          <w:szCs w:val="22"/>
        </w:rPr>
      </w:pPr>
      <w:r w:rsidRPr="00E351A8">
        <w:rPr>
          <w:b/>
          <w:sz w:val="22"/>
          <w:szCs w:val="22"/>
        </w:rPr>
        <w:t>Διδάσκοντας: Δρ. Παναγιώτης Δημητρόπουλος</w:t>
      </w:r>
    </w:p>
    <w:p w:rsidR="000B018C" w:rsidRPr="00E351A8" w:rsidRDefault="000B018C" w:rsidP="000B018C">
      <w:pPr>
        <w:jc w:val="both"/>
        <w:rPr>
          <w:b/>
          <w:sz w:val="22"/>
          <w:szCs w:val="22"/>
        </w:rPr>
      </w:pPr>
      <w:r w:rsidRPr="00E351A8">
        <w:rPr>
          <w:b/>
          <w:i/>
          <w:sz w:val="22"/>
          <w:szCs w:val="22"/>
        </w:rPr>
        <w:t xml:space="preserve">Οδηγίες: </w:t>
      </w:r>
      <w:r w:rsidR="00CB0128" w:rsidRPr="00E351A8">
        <w:rPr>
          <w:sz w:val="22"/>
          <w:szCs w:val="22"/>
        </w:rPr>
        <w:t>Επιλέξτε τ</w:t>
      </w:r>
      <w:r w:rsidR="00D522A6" w:rsidRPr="00E351A8">
        <w:rPr>
          <w:sz w:val="22"/>
          <w:szCs w:val="22"/>
        </w:rPr>
        <w:t>ρεις</w:t>
      </w:r>
      <w:r w:rsidR="00CB0128" w:rsidRPr="00E351A8">
        <w:rPr>
          <w:sz w:val="22"/>
          <w:szCs w:val="22"/>
        </w:rPr>
        <w:t xml:space="preserve"> (</w:t>
      </w:r>
      <w:r w:rsidR="00D522A6" w:rsidRPr="00E351A8">
        <w:rPr>
          <w:sz w:val="22"/>
          <w:szCs w:val="22"/>
        </w:rPr>
        <w:t>3</w:t>
      </w:r>
      <w:r w:rsidR="00CB0128" w:rsidRPr="00E351A8">
        <w:rPr>
          <w:sz w:val="22"/>
          <w:szCs w:val="22"/>
        </w:rPr>
        <w:t>) από τις παρακάτω πέντε ερωτήσεις θεωρίας και αναπτύξτε τες με συντομία και ακρίβεια</w:t>
      </w:r>
      <w:r w:rsidRPr="00E351A8">
        <w:rPr>
          <w:sz w:val="22"/>
          <w:szCs w:val="22"/>
        </w:rPr>
        <w:t xml:space="preserve"> (Μονάδες κάθε ερώτησης </w:t>
      </w:r>
      <w:r w:rsidR="00CB0128" w:rsidRPr="00E351A8">
        <w:rPr>
          <w:sz w:val="22"/>
          <w:szCs w:val="22"/>
        </w:rPr>
        <w:t>10</w:t>
      </w:r>
      <w:r w:rsidRPr="00E351A8">
        <w:rPr>
          <w:sz w:val="22"/>
          <w:szCs w:val="22"/>
        </w:rPr>
        <w:t>).</w:t>
      </w:r>
    </w:p>
    <w:p w:rsidR="00656FAC" w:rsidRPr="00E351A8" w:rsidRDefault="00656FAC" w:rsidP="00656FAC">
      <w:pPr>
        <w:pStyle w:val="a3"/>
        <w:ind w:left="131" w:hanging="131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17515" w:rsidRPr="00E351A8" w:rsidRDefault="00717515" w:rsidP="00717515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E351A8">
        <w:rPr>
          <w:rFonts w:ascii="Times New Roman" w:hAnsi="Times New Roman"/>
          <w:color w:val="000000"/>
          <w:sz w:val="22"/>
          <w:szCs w:val="22"/>
        </w:rPr>
        <w:t>Πως ορίζεται η πραγματική απόδοση (</w:t>
      </w:r>
      <w:r w:rsidRPr="00E351A8">
        <w:rPr>
          <w:rFonts w:ascii="Times New Roman" w:hAnsi="Times New Roman"/>
          <w:color w:val="000000"/>
          <w:sz w:val="22"/>
          <w:szCs w:val="22"/>
          <w:lang w:val="en-US"/>
        </w:rPr>
        <w:t>real</w:t>
      </w:r>
      <w:r w:rsidRPr="00E351A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E351A8">
        <w:rPr>
          <w:rFonts w:ascii="Times New Roman" w:hAnsi="Times New Roman"/>
          <w:color w:val="000000"/>
          <w:sz w:val="22"/>
          <w:szCs w:val="22"/>
          <w:lang w:val="en-US"/>
        </w:rPr>
        <w:t>return</w:t>
      </w:r>
      <w:r w:rsidRPr="00E351A8">
        <w:rPr>
          <w:rFonts w:ascii="Times New Roman" w:hAnsi="Times New Roman"/>
          <w:color w:val="000000"/>
          <w:sz w:val="22"/>
          <w:szCs w:val="22"/>
        </w:rPr>
        <w:t>) ενός χρηματοδοτικού εργαλείου και ποια η διαφορά μεταξύ αναμενόμενης και πραγματοποιηθείσας απόδοσης;</w:t>
      </w:r>
    </w:p>
    <w:p w:rsidR="00717515" w:rsidRPr="00E351A8" w:rsidRDefault="00717515" w:rsidP="0071751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E351A8">
        <w:rPr>
          <w:rFonts w:ascii="Times New Roman" w:hAnsi="Times New Roman"/>
          <w:color w:val="000000"/>
          <w:sz w:val="22"/>
          <w:szCs w:val="22"/>
        </w:rPr>
        <w:t>Τι καλούμε συστηματικό και τι μη συστηματικό κίνδυνο ενός χρηματοδοτικού εργαλείου και ποια η βασική τους διαφορά;</w:t>
      </w:r>
    </w:p>
    <w:p w:rsidR="00656FAC" w:rsidRPr="00E351A8" w:rsidRDefault="00717515" w:rsidP="00717515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E351A8">
        <w:rPr>
          <w:rFonts w:ascii="Times New Roman" w:hAnsi="Times New Roman"/>
          <w:color w:val="000000"/>
          <w:sz w:val="22"/>
          <w:szCs w:val="22"/>
        </w:rPr>
        <w:t>Αναλύστε τις διαφορετικές αξίες μιας μετοχής</w:t>
      </w:r>
    </w:p>
    <w:p w:rsidR="00717515" w:rsidRPr="00E351A8" w:rsidRDefault="00717515" w:rsidP="00717515">
      <w:pPr>
        <w:pStyle w:val="a4"/>
        <w:numPr>
          <w:ilvl w:val="0"/>
          <w:numId w:val="3"/>
        </w:numPr>
        <w:rPr>
          <w:sz w:val="22"/>
          <w:szCs w:val="22"/>
        </w:rPr>
      </w:pPr>
      <w:r w:rsidRPr="00E351A8">
        <w:rPr>
          <w:sz w:val="22"/>
          <w:szCs w:val="22"/>
        </w:rPr>
        <w:t>Ποιες είναι οι διαφορές των συμβολαίων μελλοντικής εκπλήρωσης από τα παραδοσιακά προθεσμιακά συμβόλαια;</w:t>
      </w:r>
    </w:p>
    <w:p w:rsidR="00717515" w:rsidRPr="00E351A8" w:rsidRDefault="00717515" w:rsidP="00717515">
      <w:pPr>
        <w:pStyle w:val="a4"/>
        <w:numPr>
          <w:ilvl w:val="0"/>
          <w:numId w:val="3"/>
        </w:numPr>
        <w:rPr>
          <w:sz w:val="22"/>
          <w:szCs w:val="22"/>
        </w:rPr>
      </w:pPr>
      <w:r w:rsidRPr="00E351A8">
        <w:rPr>
          <w:sz w:val="22"/>
          <w:szCs w:val="22"/>
        </w:rPr>
        <w:t xml:space="preserve">Αναλύστε δύο παράγοντες που επηρεάζουν την συναλλαγματική ισοτιμία ενός νομίσματος. </w:t>
      </w:r>
    </w:p>
    <w:p w:rsidR="00656FAC" w:rsidRPr="00E351A8" w:rsidRDefault="00656FAC"/>
    <w:p w:rsidR="00D9304C" w:rsidRPr="00E351A8" w:rsidRDefault="00D9304C" w:rsidP="00D9304C">
      <w:pPr>
        <w:rPr>
          <w:b/>
          <w:sz w:val="22"/>
          <w:szCs w:val="22"/>
        </w:rPr>
      </w:pPr>
      <w:r w:rsidRPr="00E351A8">
        <w:rPr>
          <w:b/>
          <w:sz w:val="22"/>
          <w:szCs w:val="22"/>
        </w:rPr>
        <w:t>Άσκηση 1</w:t>
      </w:r>
    </w:p>
    <w:p w:rsidR="00D9304C" w:rsidRPr="00E351A8" w:rsidRDefault="00D9304C" w:rsidP="00D9304C">
      <w:pPr>
        <w:rPr>
          <w:sz w:val="22"/>
          <w:szCs w:val="22"/>
        </w:rPr>
      </w:pPr>
      <w:r w:rsidRPr="00E351A8">
        <w:rPr>
          <w:sz w:val="22"/>
          <w:szCs w:val="22"/>
        </w:rPr>
        <w:t xml:space="preserve">Ένα δεκαετές κρατικό ομόλογο έχει ονομαστική αξία </w:t>
      </w:r>
      <w:r w:rsidR="008409D5" w:rsidRPr="00E351A8">
        <w:rPr>
          <w:sz w:val="22"/>
          <w:szCs w:val="22"/>
        </w:rPr>
        <w:t>20</w:t>
      </w:r>
      <w:r w:rsidRPr="00E351A8">
        <w:rPr>
          <w:sz w:val="22"/>
          <w:szCs w:val="22"/>
        </w:rPr>
        <w:t xml:space="preserve"> ευρώ και επιτόκιο έκδοσης </w:t>
      </w:r>
      <w:r w:rsidR="008409D5" w:rsidRPr="00E351A8">
        <w:rPr>
          <w:sz w:val="22"/>
          <w:szCs w:val="22"/>
        </w:rPr>
        <w:t>10</w:t>
      </w:r>
      <w:r w:rsidRPr="00E351A8">
        <w:rPr>
          <w:sz w:val="22"/>
          <w:szCs w:val="22"/>
        </w:rPr>
        <w:t xml:space="preserve">% και πληρώνει τόκο μια φορά το έτος. Αν το επιτόκιο αγοράς είναι </w:t>
      </w:r>
      <w:r w:rsidR="008409D5" w:rsidRPr="00E351A8">
        <w:rPr>
          <w:sz w:val="22"/>
          <w:szCs w:val="22"/>
        </w:rPr>
        <w:t>5</w:t>
      </w:r>
      <w:r w:rsidRPr="00E351A8">
        <w:rPr>
          <w:sz w:val="22"/>
          <w:szCs w:val="22"/>
        </w:rPr>
        <w:t xml:space="preserve">% να βρείτε ποια θα είναι η </w:t>
      </w:r>
      <w:r w:rsidR="002718A1" w:rsidRPr="00E351A8">
        <w:rPr>
          <w:sz w:val="22"/>
          <w:szCs w:val="22"/>
        </w:rPr>
        <w:t xml:space="preserve">τρέχουσα </w:t>
      </w:r>
      <w:r w:rsidRPr="00E351A8">
        <w:rPr>
          <w:sz w:val="22"/>
          <w:szCs w:val="22"/>
        </w:rPr>
        <w:t xml:space="preserve">τιμή </w:t>
      </w:r>
      <w:r w:rsidR="002718A1" w:rsidRPr="00E351A8">
        <w:rPr>
          <w:sz w:val="22"/>
          <w:szCs w:val="22"/>
        </w:rPr>
        <w:t>του ομολόγου στην αγορά.</w:t>
      </w:r>
      <w:r w:rsidR="00D522A6" w:rsidRPr="00E351A8">
        <w:rPr>
          <w:sz w:val="22"/>
          <w:szCs w:val="22"/>
        </w:rPr>
        <w:t xml:space="preserve"> (Μονάδες 15</w:t>
      </w:r>
      <w:r w:rsidRPr="00E351A8">
        <w:rPr>
          <w:sz w:val="22"/>
          <w:szCs w:val="22"/>
        </w:rPr>
        <w:t>)</w:t>
      </w:r>
    </w:p>
    <w:p w:rsidR="00D9304C" w:rsidRPr="00E351A8" w:rsidRDefault="00D9304C" w:rsidP="00D9304C">
      <w:pPr>
        <w:rPr>
          <w:sz w:val="22"/>
          <w:szCs w:val="22"/>
        </w:rPr>
      </w:pPr>
    </w:p>
    <w:p w:rsidR="00D9304C" w:rsidRPr="00E351A8" w:rsidRDefault="00D9304C" w:rsidP="00D9304C">
      <w:pPr>
        <w:rPr>
          <w:b/>
          <w:sz w:val="22"/>
          <w:szCs w:val="22"/>
        </w:rPr>
      </w:pPr>
      <w:r w:rsidRPr="00E351A8">
        <w:rPr>
          <w:b/>
          <w:sz w:val="22"/>
          <w:szCs w:val="22"/>
        </w:rPr>
        <w:t>Άσκηση 2</w:t>
      </w:r>
    </w:p>
    <w:p w:rsidR="00D9304C" w:rsidRPr="00E351A8" w:rsidRDefault="00D9304C" w:rsidP="00D9304C">
      <w:pPr>
        <w:rPr>
          <w:sz w:val="22"/>
          <w:szCs w:val="22"/>
        </w:rPr>
      </w:pPr>
      <w:r w:rsidRPr="00E351A8">
        <w:rPr>
          <w:sz w:val="22"/>
          <w:szCs w:val="22"/>
        </w:rPr>
        <w:t xml:space="preserve">Η μετοχή μιας δυναμικής εταιρείας διαπραγματεύεται στο χρηματιστήριο στην τιμή των </w:t>
      </w:r>
      <w:r w:rsidR="008409D5" w:rsidRPr="00E351A8">
        <w:rPr>
          <w:sz w:val="22"/>
          <w:szCs w:val="22"/>
        </w:rPr>
        <w:t xml:space="preserve">18 </w:t>
      </w:r>
      <w:r w:rsidRPr="00E351A8">
        <w:rPr>
          <w:sz w:val="22"/>
          <w:szCs w:val="22"/>
        </w:rPr>
        <w:t xml:space="preserve">ευρώ με επιτόκιο αγοράς </w:t>
      </w:r>
      <w:r w:rsidR="008409D5" w:rsidRPr="00E351A8">
        <w:rPr>
          <w:sz w:val="22"/>
          <w:szCs w:val="22"/>
        </w:rPr>
        <w:t>25</w:t>
      </w:r>
      <w:r w:rsidRPr="00E351A8">
        <w:rPr>
          <w:sz w:val="22"/>
          <w:szCs w:val="22"/>
        </w:rPr>
        <w:t xml:space="preserve">%. Το μέρισμα που έδωσε φέτος η εταιρεία είναι </w:t>
      </w:r>
      <w:r w:rsidR="008409D5" w:rsidRPr="00E351A8">
        <w:rPr>
          <w:sz w:val="22"/>
          <w:szCs w:val="22"/>
        </w:rPr>
        <w:t>1,5</w:t>
      </w:r>
      <w:r w:rsidRPr="00E351A8">
        <w:rPr>
          <w:sz w:val="22"/>
          <w:szCs w:val="22"/>
        </w:rPr>
        <w:t xml:space="preserve"> ευρώ ανά μετοχή και αναμένεται να αυξηθεί το επόμενο έτος κατά </w:t>
      </w:r>
      <w:r w:rsidR="008409D5" w:rsidRPr="00E351A8">
        <w:rPr>
          <w:sz w:val="22"/>
          <w:szCs w:val="22"/>
        </w:rPr>
        <w:t>4</w:t>
      </w:r>
      <w:r w:rsidRPr="00E351A8">
        <w:rPr>
          <w:sz w:val="22"/>
          <w:szCs w:val="22"/>
        </w:rPr>
        <w:t>%. Αν είσαστε διατεθειμένοι να κρατήσετε την μετοχή στο χαρτοφυλάκιό σας για ένα έτος να βρείτε την εσωτερική αξία της μετοχής και να αποφασίσετε αν η μετοχή είναι υποτιμημένη ή υπερτιμημένη. (Μονάδες 1</w:t>
      </w:r>
      <w:r w:rsidR="00D522A6" w:rsidRPr="00E351A8">
        <w:rPr>
          <w:sz w:val="22"/>
          <w:szCs w:val="22"/>
        </w:rPr>
        <w:t>5</w:t>
      </w:r>
      <w:r w:rsidRPr="00E351A8">
        <w:rPr>
          <w:sz w:val="22"/>
          <w:szCs w:val="22"/>
        </w:rPr>
        <w:t xml:space="preserve">) </w:t>
      </w:r>
    </w:p>
    <w:p w:rsidR="00D9304C" w:rsidRPr="00E351A8" w:rsidRDefault="00D9304C" w:rsidP="00D9304C">
      <w:pPr>
        <w:rPr>
          <w:sz w:val="22"/>
          <w:szCs w:val="22"/>
        </w:rPr>
      </w:pPr>
    </w:p>
    <w:p w:rsidR="00D9304C" w:rsidRPr="00E351A8" w:rsidRDefault="00D9304C" w:rsidP="00D9304C">
      <w:pPr>
        <w:rPr>
          <w:b/>
          <w:sz w:val="22"/>
          <w:szCs w:val="22"/>
        </w:rPr>
      </w:pPr>
      <w:r w:rsidRPr="00E351A8">
        <w:rPr>
          <w:b/>
          <w:sz w:val="22"/>
          <w:szCs w:val="22"/>
        </w:rPr>
        <w:t>Άσκηση 3</w:t>
      </w:r>
    </w:p>
    <w:p w:rsidR="002718A1" w:rsidRPr="00E351A8" w:rsidRDefault="002718A1" w:rsidP="002718A1">
      <w:pPr>
        <w:jc w:val="both"/>
        <w:rPr>
          <w:sz w:val="22"/>
          <w:szCs w:val="22"/>
        </w:rPr>
      </w:pPr>
      <w:r w:rsidRPr="00E351A8">
        <w:rPr>
          <w:sz w:val="22"/>
          <w:szCs w:val="22"/>
        </w:rPr>
        <w:t>Για μια μετοχή εταιρείας έχετε λάβει μια θέση πώλησης σε ένα Ευρωπαϊκό δικαίωμα προαίρεσης αγοράς, με τιμή δικαιώματος 3 ευρώ και τιμή εξάσκησης δικαιώματος 45 ευρώ. Να εξηγήσετε την προσδοκία σας για την τιμή της μετοχής και να συμπληρώσετ</w:t>
      </w:r>
      <w:r w:rsidR="00CB46EA">
        <w:rPr>
          <w:sz w:val="22"/>
          <w:szCs w:val="22"/>
        </w:rPr>
        <w:t>ε τον παρακάτω πίνακα (Μονάδες 2</w:t>
      </w:r>
      <w:bookmarkStart w:id="0" w:name="_GoBack"/>
      <w:bookmarkEnd w:id="0"/>
      <w:r w:rsidRPr="00E351A8">
        <w:rPr>
          <w:sz w:val="22"/>
          <w:szCs w:val="22"/>
        </w:rPr>
        <w:t>0):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718A1" w:rsidRPr="00E351A8" w:rsidTr="005A738F">
        <w:tc>
          <w:tcPr>
            <w:tcW w:w="2130" w:type="dxa"/>
          </w:tcPr>
          <w:p w:rsidR="002718A1" w:rsidRPr="00E351A8" w:rsidRDefault="002718A1" w:rsidP="005A738F">
            <w:pPr>
              <w:jc w:val="center"/>
            </w:pPr>
            <w:r w:rsidRPr="00E351A8">
              <w:t>Τιμή μετοχής στη λήξη (</w:t>
            </w:r>
            <w:r w:rsidRPr="00E351A8">
              <w:rPr>
                <w:lang w:val="en-US"/>
              </w:rPr>
              <w:t>S</w:t>
            </w:r>
            <w:r w:rsidRPr="00E351A8">
              <w:t>)</w:t>
            </w:r>
          </w:p>
        </w:tc>
        <w:tc>
          <w:tcPr>
            <w:tcW w:w="2130" w:type="dxa"/>
          </w:tcPr>
          <w:p w:rsidR="002718A1" w:rsidRPr="00E351A8" w:rsidRDefault="002718A1" w:rsidP="005A738F">
            <w:pPr>
              <w:jc w:val="center"/>
            </w:pPr>
            <w:r w:rsidRPr="00E351A8">
              <w:t>Πληρωμή στη λήξη (</w:t>
            </w:r>
            <w:r w:rsidRPr="00E351A8">
              <w:rPr>
                <w:lang w:val="en-US"/>
              </w:rPr>
              <w:t>X</w:t>
            </w:r>
            <w:r w:rsidRPr="00E351A8">
              <w:t>-</w:t>
            </w:r>
            <w:r w:rsidRPr="00E351A8">
              <w:rPr>
                <w:lang w:val="en-US"/>
              </w:rPr>
              <w:t>S</w:t>
            </w:r>
            <w:r w:rsidRPr="00E351A8">
              <w:t>, 0)</w:t>
            </w:r>
          </w:p>
        </w:tc>
        <w:tc>
          <w:tcPr>
            <w:tcW w:w="2131" w:type="dxa"/>
          </w:tcPr>
          <w:p w:rsidR="002718A1" w:rsidRPr="00E351A8" w:rsidRDefault="002718A1" w:rsidP="005A738F">
            <w:pPr>
              <w:jc w:val="center"/>
            </w:pPr>
            <w:r w:rsidRPr="00E351A8">
              <w:t>Τιμή δικαιώματος</w:t>
            </w:r>
          </w:p>
        </w:tc>
        <w:tc>
          <w:tcPr>
            <w:tcW w:w="2131" w:type="dxa"/>
          </w:tcPr>
          <w:p w:rsidR="002718A1" w:rsidRPr="00E351A8" w:rsidRDefault="002718A1" w:rsidP="005A738F">
            <w:pPr>
              <w:jc w:val="center"/>
            </w:pPr>
            <w:r w:rsidRPr="00E351A8">
              <w:t>Καθαρό κέρδος (ζημία)</w:t>
            </w:r>
          </w:p>
        </w:tc>
      </w:tr>
      <w:tr w:rsidR="002718A1" w:rsidRPr="00E351A8" w:rsidTr="005A738F">
        <w:tc>
          <w:tcPr>
            <w:tcW w:w="2130" w:type="dxa"/>
          </w:tcPr>
          <w:p w:rsidR="002718A1" w:rsidRPr="00E351A8" w:rsidRDefault="002718A1" w:rsidP="005A738F">
            <w:pPr>
              <w:jc w:val="center"/>
            </w:pPr>
            <w:r w:rsidRPr="00E351A8">
              <w:t>30</w:t>
            </w:r>
          </w:p>
        </w:tc>
        <w:tc>
          <w:tcPr>
            <w:tcW w:w="2130" w:type="dxa"/>
          </w:tcPr>
          <w:p w:rsidR="002718A1" w:rsidRPr="00E351A8" w:rsidRDefault="002718A1" w:rsidP="005A738F">
            <w:pPr>
              <w:jc w:val="center"/>
            </w:pPr>
          </w:p>
        </w:tc>
        <w:tc>
          <w:tcPr>
            <w:tcW w:w="2131" w:type="dxa"/>
          </w:tcPr>
          <w:p w:rsidR="002718A1" w:rsidRPr="00E351A8" w:rsidRDefault="002718A1" w:rsidP="005A738F">
            <w:pPr>
              <w:jc w:val="center"/>
            </w:pPr>
          </w:p>
        </w:tc>
        <w:tc>
          <w:tcPr>
            <w:tcW w:w="2131" w:type="dxa"/>
          </w:tcPr>
          <w:p w:rsidR="002718A1" w:rsidRPr="00E351A8" w:rsidRDefault="002718A1" w:rsidP="005A738F">
            <w:pPr>
              <w:jc w:val="center"/>
            </w:pPr>
          </w:p>
        </w:tc>
      </w:tr>
      <w:tr w:rsidR="002718A1" w:rsidRPr="00E351A8" w:rsidTr="005A738F">
        <w:tc>
          <w:tcPr>
            <w:tcW w:w="2130" w:type="dxa"/>
          </w:tcPr>
          <w:p w:rsidR="002718A1" w:rsidRPr="00E351A8" w:rsidRDefault="002718A1" w:rsidP="005A738F">
            <w:pPr>
              <w:jc w:val="center"/>
            </w:pPr>
            <w:r w:rsidRPr="00E351A8">
              <w:t>35</w:t>
            </w:r>
          </w:p>
        </w:tc>
        <w:tc>
          <w:tcPr>
            <w:tcW w:w="2130" w:type="dxa"/>
          </w:tcPr>
          <w:p w:rsidR="002718A1" w:rsidRPr="00E351A8" w:rsidRDefault="002718A1" w:rsidP="005A738F">
            <w:pPr>
              <w:jc w:val="center"/>
            </w:pPr>
          </w:p>
        </w:tc>
        <w:tc>
          <w:tcPr>
            <w:tcW w:w="2131" w:type="dxa"/>
          </w:tcPr>
          <w:p w:rsidR="002718A1" w:rsidRPr="00E351A8" w:rsidRDefault="002718A1" w:rsidP="005A738F">
            <w:pPr>
              <w:jc w:val="center"/>
            </w:pPr>
          </w:p>
        </w:tc>
        <w:tc>
          <w:tcPr>
            <w:tcW w:w="2131" w:type="dxa"/>
          </w:tcPr>
          <w:p w:rsidR="002718A1" w:rsidRPr="00E351A8" w:rsidRDefault="002718A1" w:rsidP="005A738F">
            <w:pPr>
              <w:jc w:val="center"/>
            </w:pPr>
          </w:p>
        </w:tc>
      </w:tr>
      <w:tr w:rsidR="002718A1" w:rsidRPr="00E351A8" w:rsidTr="005A738F">
        <w:tc>
          <w:tcPr>
            <w:tcW w:w="2130" w:type="dxa"/>
          </w:tcPr>
          <w:p w:rsidR="002718A1" w:rsidRPr="00E351A8" w:rsidRDefault="002718A1" w:rsidP="005A738F">
            <w:pPr>
              <w:jc w:val="center"/>
            </w:pPr>
            <w:r w:rsidRPr="00E351A8">
              <w:t>40</w:t>
            </w:r>
          </w:p>
        </w:tc>
        <w:tc>
          <w:tcPr>
            <w:tcW w:w="2130" w:type="dxa"/>
          </w:tcPr>
          <w:p w:rsidR="002718A1" w:rsidRPr="00E351A8" w:rsidRDefault="002718A1" w:rsidP="005A738F">
            <w:pPr>
              <w:jc w:val="center"/>
            </w:pPr>
          </w:p>
        </w:tc>
        <w:tc>
          <w:tcPr>
            <w:tcW w:w="2131" w:type="dxa"/>
          </w:tcPr>
          <w:p w:rsidR="002718A1" w:rsidRPr="00E351A8" w:rsidRDefault="002718A1" w:rsidP="005A738F">
            <w:pPr>
              <w:jc w:val="center"/>
            </w:pPr>
          </w:p>
        </w:tc>
        <w:tc>
          <w:tcPr>
            <w:tcW w:w="2131" w:type="dxa"/>
          </w:tcPr>
          <w:p w:rsidR="002718A1" w:rsidRPr="00E351A8" w:rsidRDefault="002718A1" w:rsidP="005A738F">
            <w:pPr>
              <w:jc w:val="center"/>
            </w:pPr>
          </w:p>
        </w:tc>
      </w:tr>
      <w:tr w:rsidR="002718A1" w:rsidRPr="00E351A8" w:rsidTr="005A738F">
        <w:tc>
          <w:tcPr>
            <w:tcW w:w="2130" w:type="dxa"/>
          </w:tcPr>
          <w:p w:rsidR="002718A1" w:rsidRPr="00E351A8" w:rsidRDefault="002718A1" w:rsidP="005A738F">
            <w:pPr>
              <w:jc w:val="center"/>
            </w:pPr>
            <w:r w:rsidRPr="00E351A8">
              <w:t>45</w:t>
            </w:r>
          </w:p>
        </w:tc>
        <w:tc>
          <w:tcPr>
            <w:tcW w:w="2130" w:type="dxa"/>
          </w:tcPr>
          <w:p w:rsidR="002718A1" w:rsidRPr="00E351A8" w:rsidRDefault="002718A1" w:rsidP="005A738F">
            <w:pPr>
              <w:jc w:val="center"/>
            </w:pPr>
          </w:p>
        </w:tc>
        <w:tc>
          <w:tcPr>
            <w:tcW w:w="2131" w:type="dxa"/>
          </w:tcPr>
          <w:p w:rsidR="002718A1" w:rsidRPr="00E351A8" w:rsidRDefault="002718A1" w:rsidP="005A738F">
            <w:pPr>
              <w:jc w:val="center"/>
            </w:pPr>
          </w:p>
        </w:tc>
        <w:tc>
          <w:tcPr>
            <w:tcW w:w="2131" w:type="dxa"/>
          </w:tcPr>
          <w:p w:rsidR="002718A1" w:rsidRPr="00E351A8" w:rsidRDefault="002718A1" w:rsidP="005A738F">
            <w:pPr>
              <w:jc w:val="center"/>
            </w:pPr>
          </w:p>
        </w:tc>
      </w:tr>
      <w:tr w:rsidR="002718A1" w:rsidRPr="00E351A8" w:rsidTr="005A738F">
        <w:tc>
          <w:tcPr>
            <w:tcW w:w="2130" w:type="dxa"/>
          </w:tcPr>
          <w:p w:rsidR="002718A1" w:rsidRPr="00E351A8" w:rsidRDefault="002718A1" w:rsidP="005A738F">
            <w:pPr>
              <w:jc w:val="center"/>
            </w:pPr>
            <w:r w:rsidRPr="00E351A8">
              <w:t>50</w:t>
            </w:r>
          </w:p>
        </w:tc>
        <w:tc>
          <w:tcPr>
            <w:tcW w:w="2130" w:type="dxa"/>
          </w:tcPr>
          <w:p w:rsidR="002718A1" w:rsidRPr="00E351A8" w:rsidRDefault="002718A1" w:rsidP="005A738F">
            <w:pPr>
              <w:jc w:val="center"/>
            </w:pPr>
          </w:p>
        </w:tc>
        <w:tc>
          <w:tcPr>
            <w:tcW w:w="2131" w:type="dxa"/>
          </w:tcPr>
          <w:p w:rsidR="002718A1" w:rsidRPr="00E351A8" w:rsidRDefault="002718A1" w:rsidP="005A738F">
            <w:pPr>
              <w:jc w:val="center"/>
            </w:pPr>
          </w:p>
        </w:tc>
        <w:tc>
          <w:tcPr>
            <w:tcW w:w="2131" w:type="dxa"/>
          </w:tcPr>
          <w:p w:rsidR="002718A1" w:rsidRPr="00E351A8" w:rsidRDefault="002718A1" w:rsidP="005A738F">
            <w:pPr>
              <w:jc w:val="center"/>
            </w:pPr>
          </w:p>
        </w:tc>
      </w:tr>
      <w:tr w:rsidR="002718A1" w:rsidRPr="00E351A8" w:rsidTr="005A738F">
        <w:tc>
          <w:tcPr>
            <w:tcW w:w="2130" w:type="dxa"/>
          </w:tcPr>
          <w:p w:rsidR="002718A1" w:rsidRPr="00E351A8" w:rsidRDefault="002718A1" w:rsidP="005A738F">
            <w:pPr>
              <w:jc w:val="center"/>
            </w:pPr>
            <w:r w:rsidRPr="00E351A8">
              <w:t>55</w:t>
            </w:r>
          </w:p>
        </w:tc>
        <w:tc>
          <w:tcPr>
            <w:tcW w:w="2130" w:type="dxa"/>
          </w:tcPr>
          <w:p w:rsidR="002718A1" w:rsidRPr="00E351A8" w:rsidRDefault="002718A1" w:rsidP="005A738F">
            <w:pPr>
              <w:jc w:val="center"/>
            </w:pPr>
          </w:p>
        </w:tc>
        <w:tc>
          <w:tcPr>
            <w:tcW w:w="2131" w:type="dxa"/>
          </w:tcPr>
          <w:p w:rsidR="002718A1" w:rsidRPr="00E351A8" w:rsidRDefault="002718A1" w:rsidP="005A738F">
            <w:pPr>
              <w:jc w:val="center"/>
            </w:pPr>
          </w:p>
        </w:tc>
        <w:tc>
          <w:tcPr>
            <w:tcW w:w="2131" w:type="dxa"/>
          </w:tcPr>
          <w:p w:rsidR="002718A1" w:rsidRPr="00E351A8" w:rsidRDefault="002718A1" w:rsidP="005A738F">
            <w:pPr>
              <w:jc w:val="center"/>
            </w:pPr>
          </w:p>
        </w:tc>
      </w:tr>
      <w:tr w:rsidR="002718A1" w:rsidRPr="00E351A8" w:rsidTr="005A738F">
        <w:tc>
          <w:tcPr>
            <w:tcW w:w="2130" w:type="dxa"/>
          </w:tcPr>
          <w:p w:rsidR="002718A1" w:rsidRPr="00E351A8" w:rsidRDefault="002718A1" w:rsidP="005A738F">
            <w:pPr>
              <w:jc w:val="center"/>
            </w:pPr>
            <w:r w:rsidRPr="00E351A8">
              <w:t>60</w:t>
            </w:r>
          </w:p>
        </w:tc>
        <w:tc>
          <w:tcPr>
            <w:tcW w:w="2130" w:type="dxa"/>
          </w:tcPr>
          <w:p w:rsidR="002718A1" w:rsidRPr="00E351A8" w:rsidRDefault="002718A1" w:rsidP="005A738F">
            <w:pPr>
              <w:jc w:val="center"/>
            </w:pPr>
          </w:p>
        </w:tc>
        <w:tc>
          <w:tcPr>
            <w:tcW w:w="2131" w:type="dxa"/>
          </w:tcPr>
          <w:p w:rsidR="002718A1" w:rsidRPr="00E351A8" w:rsidRDefault="002718A1" w:rsidP="005A738F">
            <w:pPr>
              <w:jc w:val="center"/>
            </w:pPr>
          </w:p>
        </w:tc>
        <w:tc>
          <w:tcPr>
            <w:tcW w:w="2131" w:type="dxa"/>
          </w:tcPr>
          <w:p w:rsidR="002718A1" w:rsidRPr="00E351A8" w:rsidRDefault="002718A1" w:rsidP="005A738F">
            <w:pPr>
              <w:jc w:val="center"/>
            </w:pPr>
          </w:p>
        </w:tc>
      </w:tr>
    </w:tbl>
    <w:p w:rsidR="002718A1" w:rsidRDefault="002718A1" w:rsidP="00D9304C">
      <w:pPr>
        <w:rPr>
          <w:b/>
          <w:sz w:val="22"/>
          <w:szCs w:val="22"/>
        </w:rPr>
      </w:pPr>
    </w:p>
    <w:p w:rsidR="00E351A8" w:rsidRDefault="00E351A8" w:rsidP="00D9304C">
      <w:pPr>
        <w:rPr>
          <w:b/>
          <w:sz w:val="22"/>
          <w:szCs w:val="22"/>
        </w:rPr>
      </w:pPr>
    </w:p>
    <w:p w:rsidR="00E351A8" w:rsidRPr="00E351A8" w:rsidRDefault="00E351A8" w:rsidP="00D9304C">
      <w:pPr>
        <w:rPr>
          <w:b/>
          <w:sz w:val="22"/>
          <w:szCs w:val="22"/>
        </w:rPr>
      </w:pPr>
    </w:p>
    <w:p w:rsidR="00D9304C" w:rsidRPr="00E351A8" w:rsidRDefault="00D9304C" w:rsidP="00D9304C">
      <w:pPr>
        <w:rPr>
          <w:b/>
          <w:sz w:val="22"/>
          <w:szCs w:val="22"/>
        </w:rPr>
      </w:pPr>
      <w:r w:rsidRPr="00E351A8">
        <w:rPr>
          <w:b/>
          <w:sz w:val="22"/>
          <w:szCs w:val="22"/>
        </w:rPr>
        <w:lastRenderedPageBreak/>
        <w:t>Άσκηση 4</w:t>
      </w:r>
    </w:p>
    <w:p w:rsidR="002718A1" w:rsidRPr="00E351A8" w:rsidRDefault="002718A1" w:rsidP="002718A1">
      <w:pPr>
        <w:jc w:val="both"/>
        <w:rPr>
          <w:sz w:val="22"/>
          <w:szCs w:val="20"/>
        </w:rPr>
      </w:pPr>
      <w:r w:rsidRPr="00E351A8">
        <w:rPr>
          <w:sz w:val="22"/>
          <w:szCs w:val="20"/>
        </w:rPr>
        <w:t>Δίνονται οι παρακάτω πληροφορίες για 2 εταιρείες. Αν γνωρίζουμε ότι η αναμενόμενη απόδοση του χαρτοφυλακίου αγοράς είναι 0.12, και η διακύμανση των αποδόσεων της αγοράς είναι 0.01 και το επιτόκιο μηδενικού κινδύνου ανέρχεται σε 0.05: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718A1" w:rsidRPr="00E351A8" w:rsidTr="005A738F">
        <w:tc>
          <w:tcPr>
            <w:tcW w:w="2840" w:type="dxa"/>
          </w:tcPr>
          <w:p w:rsidR="002718A1" w:rsidRPr="00E351A8" w:rsidRDefault="002718A1" w:rsidP="005A738F">
            <w:pPr>
              <w:jc w:val="center"/>
              <w:rPr>
                <w:szCs w:val="20"/>
              </w:rPr>
            </w:pPr>
            <w:r w:rsidRPr="00E351A8">
              <w:rPr>
                <w:szCs w:val="20"/>
              </w:rPr>
              <w:t>Μετοχή</w:t>
            </w:r>
          </w:p>
        </w:tc>
        <w:tc>
          <w:tcPr>
            <w:tcW w:w="2841" w:type="dxa"/>
          </w:tcPr>
          <w:p w:rsidR="002718A1" w:rsidRPr="00E351A8" w:rsidRDefault="002718A1" w:rsidP="005A738F">
            <w:pPr>
              <w:jc w:val="center"/>
              <w:rPr>
                <w:szCs w:val="20"/>
              </w:rPr>
            </w:pPr>
            <w:r w:rsidRPr="00E351A8">
              <w:rPr>
                <w:szCs w:val="20"/>
              </w:rPr>
              <w:t>Συνδιακύμανση μετοχής με χαρτοφυλάκιο αγοράς (σ</w:t>
            </w:r>
            <w:proofErr w:type="spellStart"/>
            <w:r w:rsidRPr="00E351A8">
              <w:rPr>
                <w:szCs w:val="20"/>
                <w:vertAlign w:val="subscript"/>
                <w:lang w:val="en-US"/>
              </w:rPr>
              <w:t>i</w:t>
            </w:r>
            <w:proofErr w:type="spellEnd"/>
            <w:r w:rsidRPr="00E351A8">
              <w:rPr>
                <w:szCs w:val="20"/>
                <w:vertAlign w:val="subscript"/>
              </w:rPr>
              <w:t>,</w:t>
            </w:r>
            <w:r w:rsidRPr="00E351A8">
              <w:rPr>
                <w:szCs w:val="20"/>
                <w:vertAlign w:val="subscript"/>
                <w:lang w:val="en-US"/>
              </w:rPr>
              <w:t>m</w:t>
            </w:r>
            <w:r w:rsidRPr="00E351A8">
              <w:rPr>
                <w:szCs w:val="20"/>
              </w:rPr>
              <w:t>)</w:t>
            </w:r>
          </w:p>
        </w:tc>
        <w:tc>
          <w:tcPr>
            <w:tcW w:w="2841" w:type="dxa"/>
          </w:tcPr>
          <w:p w:rsidR="002718A1" w:rsidRPr="00E351A8" w:rsidRDefault="002718A1" w:rsidP="005A738F">
            <w:pPr>
              <w:jc w:val="center"/>
              <w:rPr>
                <w:szCs w:val="20"/>
              </w:rPr>
            </w:pPr>
            <w:r w:rsidRPr="00E351A8">
              <w:rPr>
                <w:szCs w:val="20"/>
              </w:rPr>
              <w:t>Τυπική απόκλιση μετοχής</w:t>
            </w:r>
          </w:p>
        </w:tc>
      </w:tr>
      <w:tr w:rsidR="002718A1" w:rsidRPr="00E351A8" w:rsidTr="005A738F">
        <w:tc>
          <w:tcPr>
            <w:tcW w:w="2840" w:type="dxa"/>
          </w:tcPr>
          <w:p w:rsidR="002718A1" w:rsidRPr="00E351A8" w:rsidRDefault="002718A1" w:rsidP="005A738F">
            <w:pPr>
              <w:jc w:val="center"/>
              <w:rPr>
                <w:szCs w:val="20"/>
              </w:rPr>
            </w:pPr>
            <w:r w:rsidRPr="00E351A8">
              <w:rPr>
                <w:szCs w:val="20"/>
              </w:rPr>
              <w:t>Α</w:t>
            </w:r>
          </w:p>
        </w:tc>
        <w:tc>
          <w:tcPr>
            <w:tcW w:w="2841" w:type="dxa"/>
          </w:tcPr>
          <w:p w:rsidR="002718A1" w:rsidRPr="00E351A8" w:rsidRDefault="002718A1" w:rsidP="005A738F">
            <w:pPr>
              <w:jc w:val="center"/>
              <w:rPr>
                <w:szCs w:val="20"/>
              </w:rPr>
            </w:pPr>
            <w:r w:rsidRPr="00E351A8">
              <w:rPr>
                <w:szCs w:val="20"/>
              </w:rPr>
              <w:t>0,0125</w:t>
            </w:r>
          </w:p>
        </w:tc>
        <w:tc>
          <w:tcPr>
            <w:tcW w:w="2841" w:type="dxa"/>
          </w:tcPr>
          <w:p w:rsidR="002718A1" w:rsidRPr="00E351A8" w:rsidRDefault="002718A1" w:rsidP="005A738F">
            <w:pPr>
              <w:jc w:val="center"/>
              <w:rPr>
                <w:szCs w:val="20"/>
              </w:rPr>
            </w:pPr>
            <w:r w:rsidRPr="00E351A8">
              <w:rPr>
                <w:szCs w:val="20"/>
              </w:rPr>
              <w:t>0,25</w:t>
            </w:r>
          </w:p>
        </w:tc>
      </w:tr>
      <w:tr w:rsidR="002718A1" w:rsidRPr="00E351A8" w:rsidTr="005A738F">
        <w:tc>
          <w:tcPr>
            <w:tcW w:w="2840" w:type="dxa"/>
          </w:tcPr>
          <w:p w:rsidR="002718A1" w:rsidRPr="00E351A8" w:rsidRDefault="002718A1" w:rsidP="005A738F">
            <w:pPr>
              <w:jc w:val="center"/>
              <w:rPr>
                <w:szCs w:val="20"/>
              </w:rPr>
            </w:pPr>
            <w:r w:rsidRPr="00E351A8">
              <w:rPr>
                <w:szCs w:val="20"/>
              </w:rPr>
              <w:t>Β</w:t>
            </w:r>
          </w:p>
        </w:tc>
        <w:tc>
          <w:tcPr>
            <w:tcW w:w="2841" w:type="dxa"/>
          </w:tcPr>
          <w:p w:rsidR="002718A1" w:rsidRPr="00E351A8" w:rsidRDefault="002718A1" w:rsidP="005A738F">
            <w:pPr>
              <w:jc w:val="center"/>
              <w:rPr>
                <w:szCs w:val="20"/>
              </w:rPr>
            </w:pPr>
            <w:r w:rsidRPr="00E351A8">
              <w:rPr>
                <w:szCs w:val="20"/>
              </w:rPr>
              <w:t>0,009</w:t>
            </w:r>
          </w:p>
        </w:tc>
        <w:tc>
          <w:tcPr>
            <w:tcW w:w="2841" w:type="dxa"/>
          </w:tcPr>
          <w:p w:rsidR="002718A1" w:rsidRPr="00E351A8" w:rsidRDefault="002718A1" w:rsidP="005A738F">
            <w:pPr>
              <w:jc w:val="center"/>
              <w:rPr>
                <w:szCs w:val="20"/>
              </w:rPr>
            </w:pPr>
            <w:r w:rsidRPr="00E351A8">
              <w:rPr>
                <w:szCs w:val="20"/>
              </w:rPr>
              <w:t>0,30</w:t>
            </w:r>
          </w:p>
        </w:tc>
      </w:tr>
    </w:tbl>
    <w:p w:rsidR="002718A1" w:rsidRPr="00E351A8" w:rsidRDefault="002718A1" w:rsidP="002718A1">
      <w:pPr>
        <w:pStyle w:val="a4"/>
        <w:rPr>
          <w:sz w:val="22"/>
          <w:szCs w:val="20"/>
          <w:lang w:val="en-US"/>
        </w:rPr>
      </w:pPr>
    </w:p>
    <w:p w:rsidR="002718A1" w:rsidRPr="00E351A8" w:rsidRDefault="002718A1" w:rsidP="002718A1">
      <w:pPr>
        <w:pStyle w:val="a4"/>
        <w:rPr>
          <w:sz w:val="22"/>
          <w:szCs w:val="20"/>
        </w:rPr>
      </w:pPr>
    </w:p>
    <w:p w:rsidR="002718A1" w:rsidRPr="00E351A8" w:rsidRDefault="002718A1" w:rsidP="002718A1">
      <w:pPr>
        <w:pStyle w:val="a4"/>
        <w:numPr>
          <w:ilvl w:val="0"/>
          <w:numId w:val="4"/>
        </w:numPr>
        <w:rPr>
          <w:sz w:val="22"/>
          <w:szCs w:val="20"/>
        </w:rPr>
      </w:pPr>
      <w:r w:rsidRPr="00E351A8">
        <w:rPr>
          <w:sz w:val="22"/>
          <w:szCs w:val="20"/>
        </w:rPr>
        <w:t>Να υπολογίσετε το συντελεσ</w:t>
      </w:r>
      <w:r w:rsidR="00CB46EA">
        <w:rPr>
          <w:sz w:val="22"/>
          <w:szCs w:val="20"/>
        </w:rPr>
        <w:t>τή β της κάθε μετοχής (μονάδες 10</w:t>
      </w:r>
      <w:r w:rsidRPr="00E351A8">
        <w:rPr>
          <w:sz w:val="22"/>
          <w:szCs w:val="20"/>
        </w:rPr>
        <w:t>).</w:t>
      </w:r>
    </w:p>
    <w:p w:rsidR="002718A1" w:rsidRPr="00E351A8" w:rsidRDefault="002718A1" w:rsidP="002718A1">
      <w:pPr>
        <w:pStyle w:val="a4"/>
        <w:numPr>
          <w:ilvl w:val="0"/>
          <w:numId w:val="4"/>
        </w:numPr>
        <w:jc w:val="both"/>
        <w:rPr>
          <w:sz w:val="22"/>
          <w:szCs w:val="20"/>
        </w:rPr>
      </w:pPr>
      <w:r w:rsidRPr="00E351A8">
        <w:rPr>
          <w:sz w:val="22"/>
          <w:szCs w:val="20"/>
        </w:rPr>
        <w:t>Χρησιμοποιώντας το υπόδειγμα αποτίμησης περιουσιακών στοιχείων (</w:t>
      </w:r>
      <w:r w:rsidRPr="00E351A8">
        <w:rPr>
          <w:sz w:val="22"/>
          <w:szCs w:val="20"/>
          <w:lang w:val="en-US"/>
        </w:rPr>
        <w:t>CAPM</w:t>
      </w:r>
      <w:r w:rsidRPr="00E351A8">
        <w:rPr>
          <w:sz w:val="22"/>
          <w:szCs w:val="20"/>
        </w:rPr>
        <w:t xml:space="preserve">) να υπολογίσετε τις αναμενόμενες αποδόσεις των δύο μετοχών (μονάδες 10). </w:t>
      </w:r>
    </w:p>
    <w:p w:rsidR="00D9304C" w:rsidRPr="00E351A8" w:rsidRDefault="00D9304C">
      <w:pPr>
        <w:rPr>
          <w:sz w:val="28"/>
        </w:rPr>
      </w:pPr>
    </w:p>
    <w:p w:rsidR="00656FAC" w:rsidRPr="00E351A8" w:rsidRDefault="00656FAC"/>
    <w:p w:rsidR="00D9304C" w:rsidRPr="00E351A8" w:rsidRDefault="00D9304C" w:rsidP="00656FAC">
      <w:pPr>
        <w:rPr>
          <w:b/>
          <w:sz w:val="22"/>
          <w:szCs w:val="22"/>
        </w:rPr>
      </w:pPr>
    </w:p>
    <w:p w:rsidR="00D9304C" w:rsidRPr="00E351A8" w:rsidRDefault="00D9304C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2718A1" w:rsidRPr="00E351A8" w:rsidRDefault="002718A1" w:rsidP="00656FAC">
      <w:pPr>
        <w:rPr>
          <w:b/>
          <w:sz w:val="22"/>
          <w:szCs w:val="22"/>
        </w:rPr>
      </w:pPr>
    </w:p>
    <w:p w:rsidR="00717515" w:rsidRPr="00E351A8" w:rsidRDefault="00717515" w:rsidP="00656FAC">
      <w:pPr>
        <w:rPr>
          <w:b/>
          <w:sz w:val="22"/>
          <w:szCs w:val="22"/>
        </w:rPr>
      </w:pPr>
    </w:p>
    <w:p w:rsidR="00656FAC" w:rsidRPr="00E351A8" w:rsidRDefault="00656FAC" w:rsidP="00656FAC">
      <w:pPr>
        <w:rPr>
          <w:sz w:val="22"/>
          <w:szCs w:val="22"/>
        </w:rPr>
      </w:pPr>
      <w:r w:rsidRPr="00E351A8">
        <w:rPr>
          <w:b/>
          <w:sz w:val="22"/>
          <w:szCs w:val="22"/>
        </w:rPr>
        <w:lastRenderedPageBreak/>
        <w:t xml:space="preserve">ΣΩΣΤΕΣ ΑΠΑΝΤΗΣΕΙΣ </w:t>
      </w:r>
    </w:p>
    <w:p w:rsidR="00656FAC" w:rsidRPr="00E351A8" w:rsidRDefault="00656FAC" w:rsidP="00656FAC">
      <w:pPr>
        <w:rPr>
          <w:sz w:val="22"/>
          <w:szCs w:val="22"/>
        </w:rPr>
      </w:pPr>
    </w:p>
    <w:p w:rsidR="00656FAC" w:rsidRPr="00E351A8" w:rsidRDefault="00656FAC" w:rsidP="00656FAC">
      <w:pPr>
        <w:rPr>
          <w:sz w:val="22"/>
          <w:szCs w:val="22"/>
        </w:rPr>
      </w:pPr>
      <w:r w:rsidRPr="00E351A8">
        <w:rPr>
          <w:sz w:val="22"/>
          <w:szCs w:val="22"/>
        </w:rPr>
        <w:t>Άσκηση 1</w:t>
      </w:r>
      <w:r w:rsidR="00D9304C" w:rsidRPr="00E351A8">
        <w:rPr>
          <w:sz w:val="22"/>
          <w:szCs w:val="22"/>
        </w:rPr>
        <w:t>)</w:t>
      </w:r>
      <w:r w:rsidR="008409D5" w:rsidRPr="00E351A8">
        <w:rPr>
          <w:sz w:val="22"/>
          <w:szCs w:val="22"/>
        </w:rPr>
        <w:t xml:space="preserve"> 27,7214</w:t>
      </w:r>
    </w:p>
    <w:p w:rsidR="00656FAC" w:rsidRPr="00E351A8" w:rsidRDefault="00656FAC" w:rsidP="00656FAC">
      <w:pPr>
        <w:rPr>
          <w:sz w:val="22"/>
          <w:szCs w:val="22"/>
        </w:rPr>
      </w:pPr>
      <w:r w:rsidRPr="00E351A8">
        <w:rPr>
          <w:sz w:val="22"/>
          <w:szCs w:val="22"/>
        </w:rPr>
        <w:t xml:space="preserve">Άσκηση 2) </w:t>
      </w:r>
      <w:r w:rsidR="008409D5" w:rsidRPr="00E351A8">
        <w:rPr>
          <w:sz w:val="22"/>
          <w:szCs w:val="22"/>
        </w:rPr>
        <w:t>7,4285</w:t>
      </w:r>
    </w:p>
    <w:p w:rsidR="00656FAC" w:rsidRPr="00E351A8" w:rsidRDefault="00656FAC" w:rsidP="00656FAC">
      <w:pPr>
        <w:rPr>
          <w:sz w:val="22"/>
          <w:szCs w:val="22"/>
        </w:rPr>
      </w:pPr>
      <w:r w:rsidRPr="00E351A8">
        <w:rPr>
          <w:sz w:val="22"/>
          <w:szCs w:val="22"/>
        </w:rPr>
        <w:t xml:space="preserve">Άσκηση 4) </w:t>
      </w:r>
      <w:r w:rsidR="002718A1" w:rsidRPr="00E351A8">
        <w:rPr>
          <w:sz w:val="22"/>
          <w:szCs w:val="22"/>
        </w:rPr>
        <w:t xml:space="preserve">1) </w:t>
      </w:r>
      <w:proofErr w:type="spellStart"/>
      <w:r w:rsidR="002718A1" w:rsidRPr="00E351A8">
        <w:rPr>
          <w:sz w:val="22"/>
          <w:szCs w:val="22"/>
        </w:rPr>
        <w:t>βΑ</w:t>
      </w:r>
      <w:proofErr w:type="spellEnd"/>
      <w:r w:rsidR="002718A1" w:rsidRPr="00E351A8">
        <w:rPr>
          <w:sz w:val="22"/>
          <w:szCs w:val="22"/>
        </w:rPr>
        <w:t xml:space="preserve"> = 1.25, </w:t>
      </w:r>
      <w:proofErr w:type="spellStart"/>
      <w:r w:rsidR="002718A1" w:rsidRPr="00E351A8">
        <w:rPr>
          <w:sz w:val="22"/>
          <w:szCs w:val="22"/>
        </w:rPr>
        <w:t>βΒ</w:t>
      </w:r>
      <w:proofErr w:type="spellEnd"/>
      <w:r w:rsidR="002718A1" w:rsidRPr="00E351A8">
        <w:rPr>
          <w:sz w:val="22"/>
          <w:szCs w:val="22"/>
        </w:rPr>
        <w:t xml:space="preserve"> = 0.90,  2) Ε(</w:t>
      </w:r>
      <w:r w:rsidR="002718A1" w:rsidRPr="00E351A8">
        <w:rPr>
          <w:sz w:val="22"/>
          <w:szCs w:val="22"/>
          <w:lang w:val="en-US"/>
        </w:rPr>
        <w:t>Ra</w:t>
      </w:r>
      <w:r w:rsidR="002718A1" w:rsidRPr="00E351A8">
        <w:rPr>
          <w:sz w:val="22"/>
          <w:szCs w:val="22"/>
        </w:rPr>
        <w:t xml:space="preserve">) = 0.1375,  </w:t>
      </w:r>
      <w:r w:rsidR="002718A1" w:rsidRPr="00E351A8">
        <w:rPr>
          <w:sz w:val="22"/>
          <w:szCs w:val="22"/>
          <w:lang w:val="en-US"/>
        </w:rPr>
        <w:t>E</w:t>
      </w:r>
      <w:r w:rsidR="002718A1" w:rsidRPr="00E351A8">
        <w:rPr>
          <w:sz w:val="22"/>
          <w:szCs w:val="22"/>
        </w:rPr>
        <w:t>(</w:t>
      </w:r>
      <w:r w:rsidR="002718A1" w:rsidRPr="00E351A8">
        <w:rPr>
          <w:sz w:val="22"/>
          <w:szCs w:val="22"/>
          <w:lang w:val="en-US"/>
        </w:rPr>
        <w:t>R</w:t>
      </w:r>
      <w:r w:rsidR="002718A1" w:rsidRPr="00E351A8">
        <w:rPr>
          <w:sz w:val="22"/>
          <w:szCs w:val="22"/>
        </w:rPr>
        <w:t>β) = 0.1130</w:t>
      </w:r>
    </w:p>
    <w:p w:rsidR="00656FAC" w:rsidRPr="00E351A8" w:rsidRDefault="00656FAC" w:rsidP="00656FAC">
      <w:pPr>
        <w:rPr>
          <w:sz w:val="22"/>
          <w:szCs w:val="22"/>
        </w:rPr>
      </w:pPr>
    </w:p>
    <w:p w:rsidR="00656FAC" w:rsidRPr="00E351A8" w:rsidRDefault="00656FAC"/>
    <w:sectPr w:rsidR="00656FAC" w:rsidRPr="00E351A8" w:rsidSect="00B66F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gOldTimes UC Pol">
    <w:altName w:val="Arial"/>
    <w:panose1 w:val="00000000000000000000"/>
    <w:charset w:val="A1"/>
    <w:family w:val="swiss"/>
    <w:notTrueType/>
    <w:pitch w:val="default"/>
    <w:sig w:usb0="00000083" w:usb1="00000000" w:usb2="00000000" w:usb3="00000000" w:csb0="00000009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63E3"/>
    <w:multiLevelType w:val="hybridMultilevel"/>
    <w:tmpl w:val="7662E8C6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400"/>
        </w:tabs>
        <w:ind w:left="2400" w:hanging="36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75D83936"/>
    <w:multiLevelType w:val="hybridMultilevel"/>
    <w:tmpl w:val="873EE9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D4190"/>
    <w:multiLevelType w:val="hybridMultilevel"/>
    <w:tmpl w:val="A3543CC2"/>
    <w:lvl w:ilvl="0" w:tplc="EA08D5C6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F3C7589"/>
    <w:multiLevelType w:val="hybridMultilevel"/>
    <w:tmpl w:val="E68C05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018C"/>
    <w:rsid w:val="000B018C"/>
    <w:rsid w:val="002718A1"/>
    <w:rsid w:val="0030354A"/>
    <w:rsid w:val="0058464E"/>
    <w:rsid w:val="00656FAC"/>
    <w:rsid w:val="00717515"/>
    <w:rsid w:val="00774206"/>
    <w:rsid w:val="008409D5"/>
    <w:rsid w:val="008D0B7D"/>
    <w:rsid w:val="009654AE"/>
    <w:rsid w:val="009E5796"/>
    <w:rsid w:val="00A17A7A"/>
    <w:rsid w:val="00B60CD6"/>
    <w:rsid w:val="00B66F32"/>
    <w:rsid w:val="00CB0128"/>
    <w:rsid w:val="00CB46EA"/>
    <w:rsid w:val="00D522A6"/>
    <w:rsid w:val="00D9304C"/>
    <w:rsid w:val="00E16613"/>
    <w:rsid w:val="00E351A8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D9BD9-450E-4E7C-9968-32564508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656FAC"/>
    <w:pPr>
      <w:autoSpaceDE w:val="0"/>
      <w:autoSpaceDN w:val="0"/>
      <w:adjustRightInd w:val="0"/>
    </w:pPr>
    <w:rPr>
      <w:rFonts w:ascii="MgOldTimes UC Pol" w:hAnsi="MgOldTimes UC Pol"/>
    </w:rPr>
  </w:style>
  <w:style w:type="character" w:customStyle="1" w:styleId="Char">
    <w:name w:val="Τίτλος Char"/>
    <w:basedOn w:val="a0"/>
    <w:link w:val="a3"/>
    <w:rsid w:val="00656FAC"/>
    <w:rPr>
      <w:rFonts w:ascii="MgOldTimes UC Pol" w:eastAsia="Times New Roman" w:hAnsi="MgOldTimes UC Pol" w:cs="Times New Roman"/>
      <w:sz w:val="24"/>
      <w:szCs w:val="24"/>
      <w:lang w:eastAsia="el-GR"/>
    </w:rPr>
  </w:style>
  <w:style w:type="paragraph" w:customStyle="1" w:styleId="TxBrp9">
    <w:name w:val="TxBr_p9"/>
    <w:basedOn w:val="a"/>
    <w:rsid w:val="00656FAC"/>
    <w:pPr>
      <w:widowControl w:val="0"/>
      <w:tabs>
        <w:tab w:val="left" w:pos="6213"/>
      </w:tabs>
      <w:autoSpaceDE w:val="0"/>
      <w:autoSpaceDN w:val="0"/>
      <w:adjustRightInd w:val="0"/>
      <w:spacing w:line="240" w:lineRule="atLeast"/>
      <w:ind w:left="5442"/>
    </w:pPr>
    <w:rPr>
      <w:lang w:val="en-US"/>
    </w:rPr>
  </w:style>
  <w:style w:type="paragraph" w:customStyle="1" w:styleId="TxBrt1">
    <w:name w:val="TxBr_t1"/>
    <w:basedOn w:val="a"/>
    <w:rsid w:val="00656FAC"/>
    <w:pPr>
      <w:widowControl w:val="0"/>
      <w:autoSpaceDE w:val="0"/>
      <w:autoSpaceDN w:val="0"/>
      <w:adjustRightInd w:val="0"/>
      <w:spacing w:line="249" w:lineRule="atLeast"/>
    </w:pPr>
    <w:rPr>
      <w:lang w:val="en-US"/>
    </w:rPr>
  </w:style>
  <w:style w:type="paragraph" w:customStyle="1" w:styleId="TxBrt2">
    <w:name w:val="TxBr_t2"/>
    <w:basedOn w:val="a"/>
    <w:rsid w:val="00656FAC"/>
    <w:pPr>
      <w:widowControl w:val="0"/>
      <w:autoSpaceDE w:val="0"/>
      <w:autoSpaceDN w:val="0"/>
      <w:adjustRightInd w:val="0"/>
      <w:spacing w:line="249" w:lineRule="atLeast"/>
    </w:pPr>
    <w:rPr>
      <w:lang w:val="en-US"/>
    </w:rPr>
  </w:style>
  <w:style w:type="paragraph" w:customStyle="1" w:styleId="TxBrt6">
    <w:name w:val="TxBr_t6"/>
    <w:basedOn w:val="a"/>
    <w:rsid w:val="00656FAC"/>
    <w:pPr>
      <w:widowControl w:val="0"/>
      <w:autoSpaceDE w:val="0"/>
      <w:autoSpaceDN w:val="0"/>
      <w:adjustRightInd w:val="0"/>
      <w:spacing w:line="249" w:lineRule="atLeast"/>
    </w:pPr>
    <w:rPr>
      <w:lang w:val="en-US"/>
    </w:rPr>
  </w:style>
  <w:style w:type="paragraph" w:styleId="a4">
    <w:name w:val="List Paragraph"/>
    <w:basedOn w:val="a"/>
    <w:uiPriority w:val="34"/>
    <w:qFormat/>
    <w:rsid w:val="00656FAC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8D0B7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8D0B7D"/>
    <w:rPr>
      <w:rFonts w:ascii="Tahoma" w:eastAsia="Times New Roman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27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ΠΑΝΑΓΙΩΤΗΣ ΔΗΜΗΤΡΟΠΟ</dc:creator>
  <cp:lastModifiedBy>User</cp:lastModifiedBy>
  <cp:revision>5</cp:revision>
  <cp:lastPrinted>2014-02-09T13:52:00Z</cp:lastPrinted>
  <dcterms:created xsi:type="dcterms:W3CDTF">2019-01-03T11:09:00Z</dcterms:created>
  <dcterms:modified xsi:type="dcterms:W3CDTF">2019-01-03T11:18:00Z</dcterms:modified>
</cp:coreProperties>
</file>