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49" w:rsidRDefault="007B5F49" w:rsidP="007B5F49">
      <w:pPr>
        <w:shd w:val="clear" w:color="auto" w:fill="FFFFFF"/>
        <w:tabs>
          <w:tab w:val="left" w:pos="284"/>
          <w:tab w:val="left" w:pos="10065"/>
        </w:tabs>
        <w:ind w:right="566"/>
        <w:jc w:val="both"/>
        <w:rPr>
          <w:rFonts w:ascii="Calibri" w:hAnsi="Calibri" w:cs="Calibri"/>
          <w:spacing w:val="22"/>
          <w:sz w:val="20"/>
          <w:szCs w:val="20"/>
        </w:rPr>
      </w:pPr>
      <w:r>
        <w:rPr>
          <w:rFonts w:ascii="Calibri" w:hAnsi="Calibri" w:cs="Calibri"/>
          <w:b/>
          <w:bCs/>
          <w:spacing w:val="22"/>
          <w:sz w:val="20"/>
          <w:szCs w:val="20"/>
        </w:rPr>
        <w:t xml:space="preserve">ΠΕΡΙΓΡΑΜΜΑ ΜΑΘΗΜΑΤΟΣ </w:t>
      </w:r>
    </w:p>
    <w:p w:rsidR="007B5F49" w:rsidRDefault="007B5F49" w:rsidP="007B5F49">
      <w:pPr>
        <w:tabs>
          <w:tab w:val="left" w:pos="284"/>
          <w:tab w:val="left" w:pos="10065"/>
        </w:tabs>
        <w:spacing w:after="182" w:line="1" w:lineRule="exact"/>
        <w:ind w:right="566"/>
        <w:jc w:val="both"/>
        <w:rPr>
          <w:rFonts w:ascii="Calibri" w:hAnsi="Calibri" w:cs="Calibri"/>
          <w:sz w:val="20"/>
          <w:szCs w:val="20"/>
        </w:rPr>
      </w:pPr>
    </w:p>
    <w:tbl>
      <w:tblPr>
        <w:tblW w:w="10200" w:type="dxa"/>
        <w:tblInd w:w="-244" w:type="dxa"/>
        <w:tblLayout w:type="fixed"/>
        <w:tblCellMar>
          <w:left w:w="40" w:type="dxa"/>
          <w:right w:w="40" w:type="dxa"/>
        </w:tblCellMar>
        <w:tblLook w:val="04A0"/>
      </w:tblPr>
      <w:tblGrid>
        <w:gridCol w:w="2692"/>
        <w:gridCol w:w="1133"/>
        <w:gridCol w:w="36"/>
        <w:gridCol w:w="1267"/>
        <w:gridCol w:w="1026"/>
        <w:gridCol w:w="362"/>
        <w:gridCol w:w="171"/>
        <w:gridCol w:w="1529"/>
        <w:gridCol w:w="1984"/>
      </w:tblGrid>
      <w:tr w:rsidR="007B5F49" w:rsidTr="007B5F49">
        <w:trPr>
          <w:trHeight w:hRule="exact" w:val="259"/>
        </w:trPr>
        <w:tc>
          <w:tcPr>
            <w:tcW w:w="2694" w:type="dxa"/>
            <w:tcBorders>
              <w:top w:val="nil"/>
              <w:left w:val="nil"/>
              <w:bottom w:val="single" w:sz="6" w:space="0" w:color="auto"/>
              <w:right w:val="nil"/>
            </w:tcBorders>
            <w:shd w:val="clear" w:color="auto" w:fill="FFFFFF"/>
            <w:hideMark/>
          </w:tcPr>
          <w:p w:rsidR="007B5F49" w:rsidRDefault="007B5F49">
            <w:pPr>
              <w:shd w:val="clear" w:color="auto" w:fill="FFFFFF"/>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b/>
                <w:bCs/>
                <w:sz w:val="20"/>
                <w:szCs w:val="20"/>
                <w:lang w:eastAsia="en-US"/>
              </w:rPr>
              <w:t>1.      ΓΕΝΙΚΑ</w:t>
            </w:r>
          </w:p>
        </w:tc>
        <w:tc>
          <w:tcPr>
            <w:tcW w:w="2438" w:type="dxa"/>
            <w:gridSpan w:val="3"/>
            <w:tcBorders>
              <w:top w:val="nil"/>
              <w:left w:val="nil"/>
              <w:bottom w:val="single" w:sz="6" w:space="0" w:color="auto"/>
              <w:right w:val="nil"/>
            </w:tcBorders>
            <w:shd w:val="clear" w:color="auto" w:fill="FFFFFF"/>
          </w:tcPr>
          <w:p w:rsidR="007B5F49" w:rsidRDefault="007B5F49">
            <w:pPr>
              <w:shd w:val="clear" w:color="auto" w:fill="FFFFFF"/>
              <w:tabs>
                <w:tab w:val="left" w:pos="284"/>
                <w:tab w:val="left" w:pos="10065"/>
              </w:tabs>
              <w:spacing w:line="276" w:lineRule="auto"/>
              <w:ind w:right="566"/>
              <w:jc w:val="both"/>
              <w:rPr>
                <w:rFonts w:ascii="Calibri" w:hAnsi="Calibri" w:cs="Calibri"/>
                <w:sz w:val="20"/>
                <w:szCs w:val="20"/>
                <w:lang w:eastAsia="en-US"/>
              </w:rPr>
            </w:pPr>
          </w:p>
        </w:tc>
        <w:tc>
          <w:tcPr>
            <w:tcW w:w="1560" w:type="dxa"/>
            <w:gridSpan w:val="3"/>
            <w:tcBorders>
              <w:top w:val="nil"/>
              <w:left w:val="nil"/>
              <w:bottom w:val="single" w:sz="6" w:space="0" w:color="auto"/>
              <w:right w:val="nil"/>
            </w:tcBorders>
            <w:shd w:val="clear" w:color="auto" w:fill="FFFFFF"/>
          </w:tcPr>
          <w:p w:rsidR="007B5F49" w:rsidRDefault="007B5F49">
            <w:pPr>
              <w:shd w:val="clear" w:color="auto" w:fill="FFFFFF"/>
              <w:tabs>
                <w:tab w:val="left" w:pos="284"/>
                <w:tab w:val="left" w:pos="10065"/>
              </w:tabs>
              <w:spacing w:line="276" w:lineRule="auto"/>
              <w:ind w:right="566"/>
              <w:jc w:val="both"/>
              <w:rPr>
                <w:rFonts w:ascii="Calibri" w:hAnsi="Calibri" w:cs="Calibri"/>
                <w:sz w:val="20"/>
                <w:szCs w:val="20"/>
                <w:lang w:eastAsia="en-US"/>
              </w:rPr>
            </w:pPr>
          </w:p>
        </w:tc>
        <w:tc>
          <w:tcPr>
            <w:tcW w:w="3515" w:type="dxa"/>
            <w:gridSpan w:val="2"/>
            <w:tcBorders>
              <w:top w:val="nil"/>
              <w:left w:val="nil"/>
              <w:bottom w:val="single" w:sz="6" w:space="0" w:color="auto"/>
              <w:right w:val="nil"/>
            </w:tcBorders>
            <w:shd w:val="clear" w:color="auto" w:fill="FFFFFF"/>
          </w:tcPr>
          <w:p w:rsidR="007B5F49" w:rsidRDefault="007B5F49">
            <w:pPr>
              <w:shd w:val="clear" w:color="auto" w:fill="FFFFFF"/>
              <w:tabs>
                <w:tab w:val="left" w:pos="284"/>
                <w:tab w:val="left" w:pos="10065"/>
              </w:tabs>
              <w:spacing w:line="276" w:lineRule="auto"/>
              <w:ind w:right="566"/>
              <w:jc w:val="both"/>
              <w:rPr>
                <w:rFonts w:ascii="Calibri" w:hAnsi="Calibri" w:cs="Calibri"/>
                <w:sz w:val="20"/>
                <w:szCs w:val="20"/>
                <w:lang w:eastAsia="en-US"/>
              </w:rPr>
            </w:pPr>
          </w:p>
        </w:tc>
      </w:tr>
      <w:tr w:rsidR="007B5F49" w:rsidTr="007B5F49">
        <w:trPr>
          <w:trHeight w:hRule="exact" w:val="341"/>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ΣΧΟΛΗ</w:t>
            </w:r>
          </w:p>
        </w:tc>
        <w:tc>
          <w:tcPr>
            <w:tcW w:w="7513" w:type="dxa"/>
            <w:gridSpan w:val="8"/>
            <w:tcBorders>
              <w:top w:val="single" w:sz="6" w:space="0" w:color="auto"/>
              <w:left w:val="single" w:sz="6" w:space="0" w:color="auto"/>
              <w:bottom w:val="single" w:sz="6" w:space="0" w:color="auto"/>
              <w:right w:val="single" w:sz="6" w:space="0" w:color="auto"/>
            </w:tcBorders>
            <w:shd w:val="clear" w:color="auto" w:fill="FFFFFF"/>
            <w:hideMark/>
          </w:tcPr>
          <w:p w:rsidR="007B5F49" w:rsidRDefault="007B5F49">
            <w:pPr>
              <w:shd w:val="clear" w:color="auto" w:fill="FFFFFF"/>
              <w:tabs>
                <w:tab w:val="left" w:pos="284"/>
                <w:tab w:val="left" w:pos="10065"/>
              </w:tabs>
              <w:spacing w:line="276" w:lineRule="auto"/>
              <w:ind w:left="161" w:right="566"/>
              <w:jc w:val="both"/>
              <w:rPr>
                <w:rFonts w:ascii="Calibri" w:hAnsi="Calibri" w:cs="Calibri"/>
                <w:sz w:val="20"/>
                <w:szCs w:val="20"/>
                <w:lang w:eastAsia="en-US"/>
              </w:rPr>
            </w:pPr>
            <w:r>
              <w:rPr>
                <w:rFonts w:ascii="Calibri" w:hAnsi="Calibri" w:cs="Calibri"/>
                <w:sz w:val="20"/>
                <w:szCs w:val="20"/>
                <w:lang w:eastAsia="en-US"/>
              </w:rPr>
              <w:t>ΕΠΙΣΤΗΜΩΝ ΑΝΘΡΩΠΙΝΗΣ ΚΙΝΗΣΗΣ ΚΑΙ ΠΟΙΟΤΗΤΑΣ ΖΩΗΣ</w:t>
            </w:r>
          </w:p>
        </w:tc>
      </w:tr>
      <w:tr w:rsidR="007B5F49" w:rsidTr="007B5F49">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ΤΜΗΜΑ</w:t>
            </w:r>
          </w:p>
        </w:tc>
        <w:tc>
          <w:tcPr>
            <w:tcW w:w="7513" w:type="dxa"/>
            <w:gridSpan w:val="8"/>
            <w:tcBorders>
              <w:top w:val="single" w:sz="6" w:space="0" w:color="auto"/>
              <w:left w:val="single" w:sz="6" w:space="0" w:color="auto"/>
              <w:bottom w:val="single" w:sz="6" w:space="0" w:color="auto"/>
              <w:right w:val="single" w:sz="6" w:space="0" w:color="auto"/>
            </w:tcBorders>
            <w:shd w:val="clear" w:color="auto" w:fill="FFFFFF"/>
            <w:hideMark/>
          </w:tcPr>
          <w:p w:rsidR="007B5F49" w:rsidRDefault="007B5F49">
            <w:pPr>
              <w:shd w:val="clear" w:color="auto" w:fill="FFFFFF"/>
              <w:tabs>
                <w:tab w:val="left" w:pos="284"/>
                <w:tab w:val="left" w:pos="10065"/>
              </w:tabs>
              <w:spacing w:line="276" w:lineRule="auto"/>
              <w:ind w:left="161" w:right="566"/>
              <w:jc w:val="both"/>
              <w:rPr>
                <w:rFonts w:ascii="Calibri" w:hAnsi="Calibri" w:cs="Calibri"/>
                <w:sz w:val="20"/>
                <w:szCs w:val="20"/>
                <w:lang w:eastAsia="en-US"/>
              </w:rPr>
            </w:pPr>
            <w:r>
              <w:rPr>
                <w:rFonts w:ascii="Calibri" w:hAnsi="Calibri" w:cs="Calibri"/>
                <w:sz w:val="20"/>
                <w:szCs w:val="20"/>
                <w:lang w:eastAsia="en-US"/>
              </w:rPr>
              <w:t>ΟΡΓΑΝΩΣΗΣ ΚΑΙ ΔΙΑΧΕΙΡΙΣΗΣ ΑΘΛΗΤΙΣΜΟΥ</w:t>
            </w:r>
          </w:p>
        </w:tc>
      </w:tr>
      <w:tr w:rsidR="007B5F49" w:rsidTr="007B5F49">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ΕΠΙΠΕΔΟ ΣΠΟΥΔΩΝ</w:t>
            </w:r>
          </w:p>
        </w:tc>
        <w:tc>
          <w:tcPr>
            <w:tcW w:w="7513" w:type="dxa"/>
            <w:gridSpan w:val="8"/>
            <w:tcBorders>
              <w:top w:val="single" w:sz="6" w:space="0" w:color="auto"/>
              <w:left w:val="single" w:sz="6" w:space="0" w:color="auto"/>
              <w:bottom w:val="single" w:sz="6" w:space="0" w:color="auto"/>
              <w:right w:val="single" w:sz="6" w:space="0" w:color="auto"/>
            </w:tcBorders>
            <w:shd w:val="clear" w:color="auto" w:fill="FFFFFF"/>
            <w:hideMark/>
          </w:tcPr>
          <w:p w:rsidR="007B5F49" w:rsidRDefault="007B5F49">
            <w:pPr>
              <w:shd w:val="clear" w:color="auto" w:fill="FFFFFF"/>
              <w:tabs>
                <w:tab w:val="left" w:pos="284"/>
                <w:tab w:val="left" w:pos="10065"/>
              </w:tabs>
              <w:spacing w:line="276" w:lineRule="auto"/>
              <w:ind w:left="161" w:right="566"/>
              <w:jc w:val="both"/>
              <w:rPr>
                <w:rFonts w:ascii="Calibri" w:hAnsi="Calibri" w:cs="Calibri"/>
                <w:sz w:val="20"/>
                <w:szCs w:val="20"/>
                <w:lang w:eastAsia="en-US"/>
              </w:rPr>
            </w:pPr>
            <w:r>
              <w:rPr>
                <w:rFonts w:ascii="Calibri" w:hAnsi="Calibri" w:cs="Calibri"/>
                <w:sz w:val="20"/>
                <w:szCs w:val="20"/>
                <w:lang w:eastAsia="en-US"/>
              </w:rPr>
              <w:t>Προπτυχιακό</w:t>
            </w:r>
          </w:p>
        </w:tc>
      </w:tr>
      <w:tr w:rsidR="007B5F49" w:rsidTr="007B5F49">
        <w:trPr>
          <w:trHeight w:hRule="exact" w:val="277"/>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ΚΩΔΙΚΟΣ ΜΑΘΗΜΑΤΟΣ</w:t>
            </w:r>
          </w:p>
        </w:tc>
        <w:tc>
          <w:tcPr>
            <w:tcW w:w="117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7B5F49" w:rsidRDefault="007B5F49">
            <w:pPr>
              <w:shd w:val="clear" w:color="auto" w:fill="FFFFFF"/>
              <w:tabs>
                <w:tab w:val="left" w:pos="10065"/>
              </w:tabs>
              <w:spacing w:line="276" w:lineRule="auto"/>
              <w:ind w:right="279"/>
              <w:jc w:val="both"/>
              <w:rPr>
                <w:rFonts w:ascii="Calibri" w:hAnsi="Calibri" w:cs="Calibri"/>
                <w:sz w:val="20"/>
                <w:szCs w:val="20"/>
                <w:lang w:eastAsia="en-US"/>
              </w:rPr>
            </w:pPr>
            <w:r>
              <w:rPr>
                <w:rFonts w:ascii="Calibri" w:hAnsi="Calibri" w:cs="Calibri"/>
                <w:sz w:val="20"/>
                <w:szCs w:val="20"/>
                <w:lang w:eastAsia="en-US"/>
              </w:rPr>
              <w:t>ΜΑ043</w:t>
            </w:r>
          </w:p>
        </w:tc>
        <w:tc>
          <w:tcPr>
            <w:tcW w:w="2295" w:type="dxa"/>
            <w:gridSpan w:val="2"/>
            <w:tcBorders>
              <w:top w:val="single" w:sz="6" w:space="0" w:color="auto"/>
              <w:left w:val="single" w:sz="4" w:space="0" w:color="auto"/>
              <w:bottom w:val="single" w:sz="6" w:space="0" w:color="auto"/>
              <w:right w:val="single" w:sz="4" w:space="0" w:color="auto"/>
            </w:tcBorders>
            <w:shd w:val="clear" w:color="auto" w:fill="FFFFFF"/>
            <w:hideMark/>
          </w:tcPr>
          <w:p w:rsidR="007B5F49" w:rsidRDefault="007B5F49">
            <w:pPr>
              <w:shd w:val="clear" w:color="auto" w:fill="FFFFFF"/>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bCs/>
                <w:sz w:val="20"/>
                <w:szCs w:val="20"/>
                <w:lang w:eastAsia="en-US"/>
              </w:rPr>
              <w:t>ΕΞΑΜΗΝΟ ΣΠΟΥΔΩΝ</w:t>
            </w:r>
          </w:p>
        </w:tc>
        <w:tc>
          <w:tcPr>
            <w:tcW w:w="4048" w:type="dxa"/>
            <w:gridSpan w:val="4"/>
            <w:tcBorders>
              <w:top w:val="single" w:sz="6" w:space="0" w:color="auto"/>
              <w:left w:val="single" w:sz="4" w:space="0" w:color="auto"/>
              <w:bottom w:val="single" w:sz="6" w:space="0" w:color="auto"/>
              <w:right w:val="single" w:sz="6" w:space="0" w:color="auto"/>
            </w:tcBorders>
            <w:shd w:val="clear" w:color="auto" w:fill="FFFFFF"/>
            <w:hideMark/>
          </w:tcPr>
          <w:p w:rsidR="007B5F49" w:rsidRDefault="007B5F49">
            <w:pPr>
              <w:shd w:val="clear" w:color="auto" w:fill="FFFFFF"/>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8</w:t>
            </w:r>
            <w:r>
              <w:rPr>
                <w:rFonts w:ascii="Calibri" w:hAnsi="Calibri" w:cs="Calibri"/>
                <w:sz w:val="20"/>
                <w:szCs w:val="20"/>
                <w:vertAlign w:val="superscript"/>
                <w:lang w:eastAsia="en-US"/>
              </w:rPr>
              <w:t>Ο</w:t>
            </w:r>
            <w:r>
              <w:rPr>
                <w:rFonts w:ascii="Calibri" w:hAnsi="Calibri" w:cs="Calibri"/>
                <w:sz w:val="20"/>
                <w:szCs w:val="20"/>
                <w:lang w:eastAsia="en-US"/>
              </w:rPr>
              <w:t xml:space="preserve"> </w:t>
            </w:r>
          </w:p>
        </w:tc>
      </w:tr>
      <w:tr w:rsidR="007B5F49" w:rsidTr="007B5F49">
        <w:trPr>
          <w:trHeight w:hRule="exact" w:val="294"/>
        </w:trPr>
        <w:tc>
          <w:tcPr>
            <w:tcW w:w="2694" w:type="dxa"/>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ΤΙΤΛΟΣ ΜΑΘΗΜΑΤΟΣ</w:t>
            </w:r>
          </w:p>
        </w:tc>
        <w:tc>
          <w:tcPr>
            <w:tcW w:w="7513" w:type="dxa"/>
            <w:gridSpan w:val="8"/>
            <w:tcBorders>
              <w:top w:val="single" w:sz="6" w:space="0" w:color="auto"/>
              <w:left w:val="single" w:sz="6" w:space="0" w:color="auto"/>
              <w:bottom w:val="single" w:sz="6" w:space="0" w:color="auto"/>
              <w:right w:val="single" w:sz="6" w:space="0" w:color="auto"/>
            </w:tcBorders>
            <w:shd w:val="clear" w:color="auto" w:fill="FFFFFF"/>
            <w:hideMark/>
          </w:tcPr>
          <w:p w:rsidR="007B5F49" w:rsidRDefault="007B5F49">
            <w:pPr>
              <w:shd w:val="clear" w:color="auto" w:fill="FFFFFF"/>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sz w:val="20"/>
                <w:szCs w:val="20"/>
                <w:lang w:eastAsia="en-US"/>
              </w:rPr>
              <w:t xml:space="preserve">ΕΛΕΥΘΕΡΟΣ ΧΡΟΝΟΣ ΚΑΙ ΑΘΛΗΤΙΚΗ ΑΝΑΨΥΧΗ </w:t>
            </w:r>
          </w:p>
        </w:tc>
      </w:tr>
      <w:tr w:rsidR="007B5F49" w:rsidTr="007B5F49">
        <w:trPr>
          <w:trHeight w:hRule="exact" w:val="1546"/>
        </w:trPr>
        <w:tc>
          <w:tcPr>
            <w:tcW w:w="6521" w:type="dxa"/>
            <w:gridSpan w:val="6"/>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ΑΥΤΟΤΕΛΕΙΣ ΔΙΔΑΚΤΙΚΕΣ ΔΡΑΣΤΗΡΙΟΤΗΤΕΣ</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ΕΒΔΟΜΑΔΙΑΙΕΣ</w:t>
            </w:r>
          </w:p>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ΩΡΕΣ</w:t>
            </w:r>
          </w:p>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ΔΙΔΑΣΚΑΛΙΑΣ</w:t>
            </w:r>
          </w:p>
        </w:tc>
        <w:tc>
          <w:tcPr>
            <w:tcW w:w="1985" w:type="dxa"/>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ΠΙΣΤΩΤΙΚΕΣ ΜΟΝΑΔΕΣ</w:t>
            </w:r>
          </w:p>
        </w:tc>
      </w:tr>
      <w:tr w:rsidR="007B5F49" w:rsidTr="007B5F49">
        <w:trPr>
          <w:trHeight w:hRule="exact" w:val="490"/>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Διαλέξεις</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5</w:t>
            </w:r>
          </w:p>
        </w:tc>
      </w:tr>
      <w:tr w:rsidR="007B5F49" w:rsidTr="007B5F49">
        <w:trPr>
          <w:trHeight w:hRule="exact" w:val="729"/>
        </w:trPr>
        <w:tc>
          <w:tcPr>
            <w:tcW w:w="6521" w:type="dxa"/>
            <w:gridSpan w:val="6"/>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right="566"/>
              <w:jc w:val="both"/>
              <w:rPr>
                <w:rFonts w:ascii="Calibri" w:hAnsi="Calibri" w:cs="Calibri"/>
                <w:b/>
                <w:i/>
                <w:sz w:val="20"/>
                <w:szCs w:val="20"/>
                <w:lang w:eastAsia="en-US"/>
              </w:rPr>
            </w:pPr>
            <w:r>
              <w:rPr>
                <w:rFonts w:ascii="Calibri" w:hAnsi="Calibri" w:cs="Calibri"/>
                <w:b/>
                <w:i/>
                <w:sz w:val="20"/>
                <w:szCs w:val="20"/>
                <w:lang w:eastAsia="en-US"/>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7B5F49" w:rsidRDefault="007B5F49">
            <w:pPr>
              <w:tabs>
                <w:tab w:val="left" w:pos="284"/>
                <w:tab w:val="left" w:pos="10065"/>
              </w:tabs>
              <w:spacing w:line="276" w:lineRule="auto"/>
              <w:ind w:right="566"/>
              <w:jc w:val="both"/>
              <w:rPr>
                <w:rFonts w:ascii="Calibri" w:hAnsi="Calibri" w:cs="Calibri"/>
                <w:sz w:val="20"/>
                <w:szCs w:val="20"/>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B5F49" w:rsidRDefault="007B5F49">
            <w:pPr>
              <w:tabs>
                <w:tab w:val="left" w:pos="284"/>
                <w:tab w:val="left" w:pos="10065"/>
              </w:tabs>
              <w:spacing w:line="276" w:lineRule="auto"/>
              <w:ind w:right="566"/>
              <w:jc w:val="both"/>
              <w:rPr>
                <w:rFonts w:ascii="Calibri" w:hAnsi="Calibri" w:cs="Calibri"/>
                <w:sz w:val="20"/>
                <w:szCs w:val="20"/>
                <w:lang w:eastAsia="en-US"/>
              </w:rPr>
            </w:pPr>
          </w:p>
        </w:tc>
      </w:tr>
      <w:tr w:rsidR="007B5F49" w:rsidTr="007B5F49">
        <w:trPr>
          <w:trHeight w:hRule="exact" w:val="841"/>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ΤΥΠΟΣ ΜΑΘΗΜΑΤΟΣ</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Γενικού Υποβάθρου , Ειδικού Υπόβαθρου, Ειδικότητας</w:t>
            </w:r>
          </w:p>
        </w:tc>
        <w:tc>
          <w:tcPr>
            <w:tcW w:w="6379"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ΓΕΝΙΚΟΥ ΥΠΟΒΑΘΡΟΥ</w:t>
            </w:r>
          </w:p>
        </w:tc>
      </w:tr>
      <w:tr w:rsidR="007B5F49" w:rsidTr="007B5F49">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ΠΡΟΑΠΑΙΤΟΥΜΕΝΑ ΜΑΘΗΜΑΤΑ:</w:t>
            </w:r>
          </w:p>
        </w:tc>
        <w:tc>
          <w:tcPr>
            <w:tcW w:w="6379"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 xml:space="preserve">Κανένα </w:t>
            </w:r>
          </w:p>
        </w:tc>
      </w:tr>
      <w:tr w:rsidR="007B5F49" w:rsidTr="007B5F49">
        <w:trPr>
          <w:trHeight w:hRule="exact" w:val="494"/>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ΓΛΩΣΣΑ ΔΙΔΑΣΚΑΛΙΑΣ και ΕΞΕΤΑΣΕΩΝ:</w:t>
            </w:r>
          </w:p>
        </w:tc>
        <w:tc>
          <w:tcPr>
            <w:tcW w:w="6379"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ΕΛΛΗΝΙΚΗ</w:t>
            </w:r>
          </w:p>
        </w:tc>
      </w:tr>
      <w:tr w:rsidR="007B5F49" w:rsidTr="007B5F49">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ΤΟ ΜΑΘΗΜΑ ΠΡΟΣΦΕΡΕΤΑΙ ΣΕ ΦΟΙΤΗΤΕΣ ERASMUS</w:t>
            </w:r>
          </w:p>
        </w:tc>
        <w:tc>
          <w:tcPr>
            <w:tcW w:w="6379"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ΟΧΙ</w:t>
            </w:r>
          </w:p>
        </w:tc>
      </w:tr>
      <w:tr w:rsidR="007B5F49" w:rsidTr="007B5F49">
        <w:trPr>
          <w:trHeight w:hRule="exact" w:val="504"/>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t>ΗΛΕΚΤΡΟΝΙΚΗ ΣΕΛΙΔΑ ΜΑΘΗΜΑΤΟΣ (URL)</w:t>
            </w:r>
          </w:p>
        </w:tc>
        <w:tc>
          <w:tcPr>
            <w:tcW w:w="6379"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https://eclass.uop.gr/courses/OMA304/</w:t>
            </w:r>
          </w:p>
        </w:tc>
      </w:tr>
    </w:tbl>
    <w:p w:rsidR="007B5F49" w:rsidRDefault="007B5F49" w:rsidP="007B5F49">
      <w:pPr>
        <w:tabs>
          <w:tab w:val="left" w:pos="284"/>
          <w:tab w:val="left" w:pos="10065"/>
        </w:tabs>
        <w:ind w:right="566"/>
        <w:jc w:val="both"/>
        <w:rPr>
          <w:rFonts w:ascii="Calibri" w:hAnsi="Calibri" w:cs="Calibri"/>
          <w:sz w:val="20"/>
          <w:szCs w:val="20"/>
        </w:rPr>
      </w:pPr>
    </w:p>
    <w:tbl>
      <w:tblPr>
        <w:tblW w:w="10207" w:type="dxa"/>
        <w:tblInd w:w="-244" w:type="dxa"/>
        <w:tblCellMar>
          <w:left w:w="40" w:type="dxa"/>
          <w:right w:w="40" w:type="dxa"/>
        </w:tblCellMar>
        <w:tblLook w:val="04A0"/>
      </w:tblPr>
      <w:tblGrid>
        <w:gridCol w:w="5614"/>
        <w:gridCol w:w="4593"/>
      </w:tblGrid>
      <w:tr w:rsidR="007B5F49" w:rsidTr="007B5F49">
        <w:trPr>
          <w:trHeight w:val="259"/>
        </w:trPr>
        <w:tc>
          <w:tcPr>
            <w:tcW w:w="10207" w:type="dxa"/>
            <w:gridSpan w:val="2"/>
            <w:tcBorders>
              <w:top w:val="nil"/>
              <w:left w:val="nil"/>
              <w:bottom w:val="single" w:sz="6" w:space="0" w:color="auto"/>
              <w:right w:val="nil"/>
            </w:tcBorders>
            <w:shd w:val="clear" w:color="auto" w:fill="FFFFFF"/>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2.      ΜΑΘΗΣΙΑΚΑ ΑΠΟΤΕΛΕΣΜΑΤΑ</w:t>
            </w:r>
          </w:p>
        </w:tc>
      </w:tr>
      <w:tr w:rsidR="007B5F49" w:rsidTr="007B5F49">
        <w:trPr>
          <w:trHeight w:val="2050"/>
        </w:trPr>
        <w:tc>
          <w:tcPr>
            <w:tcW w:w="10207" w:type="dxa"/>
            <w:gridSpan w:val="2"/>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pBdr>
                <w:top w:val="single" w:sz="6" w:space="1" w:color="auto"/>
                <w:left w:val="single" w:sz="6" w:space="4" w:color="auto"/>
                <w:bottom w:val="single" w:sz="6" w:space="1" w:color="auto"/>
                <w:right w:val="single" w:sz="6" w:space="4" w:color="auto"/>
              </w:pBdr>
              <w:tabs>
                <w:tab w:val="left" w:pos="284"/>
                <w:tab w:val="left" w:pos="10065"/>
              </w:tabs>
              <w:spacing w:line="276" w:lineRule="auto"/>
              <w:ind w:right="566"/>
              <w:jc w:val="both"/>
              <w:rPr>
                <w:rFonts w:ascii="Calibri" w:hAnsi="Calibri" w:cs="Calibri"/>
                <w:b/>
                <w:i/>
                <w:sz w:val="20"/>
                <w:szCs w:val="20"/>
                <w:lang w:eastAsia="en-US"/>
              </w:rPr>
            </w:pPr>
            <w:r>
              <w:rPr>
                <w:rFonts w:ascii="Calibri" w:hAnsi="Calibri" w:cs="Calibri"/>
                <w:b/>
                <w:i/>
                <w:sz w:val="20"/>
                <w:szCs w:val="20"/>
                <w:lang w:eastAsia="en-US"/>
              </w:rPr>
              <w:t>Μαθησιακά Αποτελέσματα</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Περιγράφονται τα μαθησιακά αποτελέσματα του μαθήματος οι συγκεκριμένες   γνώσεις, δεξιότητες και ικανότητες</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καταλλήλου επιπέδου που θα αποκτήσουν οι φοιτητές μετά την επιτυχή ολοκλήρωση του μαθήματος.</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Συμβουλευτείτε το Παράρτημα Α</w:t>
            </w:r>
          </w:p>
          <w:p w:rsidR="007B5F49" w:rsidRDefault="007B5F49" w:rsidP="0064070A">
            <w:pPr>
              <w:pStyle w:val="a3"/>
              <w:widowControl w:val="0"/>
              <w:numPr>
                <w:ilvl w:val="0"/>
                <w:numId w:val="1"/>
              </w:numPr>
              <w:tabs>
                <w:tab w:val="clear" w:pos="720"/>
                <w:tab w:val="left" w:pos="284"/>
                <w:tab w:val="left" w:pos="10065"/>
              </w:tabs>
              <w:autoSpaceDE w:val="0"/>
              <w:autoSpaceDN w:val="0"/>
              <w:adjustRightInd w:val="0"/>
              <w:spacing w:after="0" w:line="240" w:lineRule="auto"/>
              <w:ind w:left="0" w:right="566" w:firstLine="0"/>
              <w:contextualSpacing/>
              <w:jc w:val="both"/>
              <w:rPr>
                <w:i/>
                <w:sz w:val="20"/>
                <w:szCs w:val="20"/>
              </w:rPr>
            </w:pPr>
            <w:r>
              <w:rPr>
                <w:i/>
                <w:sz w:val="20"/>
                <w:szCs w:val="20"/>
              </w:rPr>
              <w:t>Περιγραφή του Επιπέδου των Μαθησιακών Αποτελεσμάτων για κάθε ένα κύκλο σπουδών σύμφωνα με Πλαίσιο</w:t>
            </w:r>
          </w:p>
          <w:p w:rsidR="007B5F49" w:rsidRDefault="007B5F49">
            <w:pPr>
              <w:pStyle w:val="a3"/>
              <w:tabs>
                <w:tab w:val="left" w:pos="284"/>
                <w:tab w:val="left" w:pos="10065"/>
              </w:tabs>
              <w:ind w:left="0" w:right="566"/>
              <w:jc w:val="both"/>
              <w:rPr>
                <w:i/>
                <w:sz w:val="20"/>
                <w:szCs w:val="20"/>
              </w:rPr>
            </w:pPr>
            <w:r>
              <w:rPr>
                <w:i/>
                <w:sz w:val="20"/>
                <w:szCs w:val="20"/>
              </w:rPr>
              <w:t>Προσόντων του Ευρωπαϊκού Χώρου Ανώτατης Εκπαίδευσης</w:t>
            </w:r>
          </w:p>
          <w:p w:rsidR="007B5F49" w:rsidRDefault="007B5F49" w:rsidP="0064070A">
            <w:pPr>
              <w:pStyle w:val="a3"/>
              <w:widowControl w:val="0"/>
              <w:numPr>
                <w:ilvl w:val="0"/>
                <w:numId w:val="1"/>
              </w:numPr>
              <w:tabs>
                <w:tab w:val="clear" w:pos="720"/>
                <w:tab w:val="left" w:pos="284"/>
                <w:tab w:val="left" w:pos="10065"/>
              </w:tabs>
              <w:autoSpaceDE w:val="0"/>
              <w:autoSpaceDN w:val="0"/>
              <w:adjustRightInd w:val="0"/>
              <w:spacing w:after="0" w:line="240" w:lineRule="auto"/>
              <w:ind w:left="0" w:right="566" w:firstLine="0"/>
              <w:contextualSpacing/>
              <w:jc w:val="both"/>
              <w:rPr>
                <w:i/>
                <w:sz w:val="20"/>
                <w:szCs w:val="20"/>
              </w:rPr>
            </w:pPr>
            <w:r>
              <w:rPr>
                <w:i/>
                <w:sz w:val="20"/>
                <w:szCs w:val="20"/>
              </w:rPr>
              <w:t>Περιγραφικοί Δείκτες Επιπέδων 6, 7  &amp; 8 του Ευρωπαϊκού Πλαισίου Προσόντων Διά Βίου Μάθησης</w:t>
            </w:r>
          </w:p>
          <w:p w:rsidR="007B5F49" w:rsidRDefault="007B5F49">
            <w:pPr>
              <w:pStyle w:val="a3"/>
              <w:tabs>
                <w:tab w:val="left" w:pos="284"/>
                <w:tab w:val="left" w:pos="10065"/>
              </w:tabs>
              <w:ind w:left="0" w:right="566"/>
              <w:jc w:val="both"/>
              <w:rPr>
                <w:i/>
                <w:sz w:val="20"/>
                <w:szCs w:val="20"/>
              </w:rPr>
            </w:pPr>
            <w:r>
              <w:rPr>
                <w:i/>
                <w:sz w:val="20"/>
                <w:szCs w:val="20"/>
              </w:rPr>
              <w:t>και Παράρτημα Β</w:t>
            </w:r>
          </w:p>
          <w:p w:rsidR="007B5F49" w:rsidRDefault="007B5F49" w:rsidP="0064070A">
            <w:pPr>
              <w:pStyle w:val="a3"/>
              <w:widowControl w:val="0"/>
              <w:numPr>
                <w:ilvl w:val="0"/>
                <w:numId w:val="1"/>
              </w:numPr>
              <w:tabs>
                <w:tab w:val="clear" w:pos="720"/>
                <w:tab w:val="left" w:pos="284"/>
                <w:tab w:val="left" w:pos="10065"/>
              </w:tabs>
              <w:autoSpaceDE w:val="0"/>
              <w:autoSpaceDN w:val="0"/>
              <w:adjustRightInd w:val="0"/>
              <w:spacing w:after="0" w:line="240" w:lineRule="auto"/>
              <w:ind w:left="0" w:right="566" w:firstLine="0"/>
              <w:contextualSpacing/>
              <w:jc w:val="both"/>
              <w:rPr>
                <w:i/>
                <w:sz w:val="20"/>
                <w:szCs w:val="20"/>
              </w:rPr>
            </w:pPr>
            <w:r>
              <w:rPr>
                <w:i/>
                <w:sz w:val="20"/>
                <w:szCs w:val="20"/>
              </w:rPr>
              <w:t>Περιληπτικός Οδηγός συγγραφής Μαθησιακών Αποτελεσμάτων</w:t>
            </w:r>
          </w:p>
        </w:tc>
      </w:tr>
      <w:tr w:rsidR="007B5F49" w:rsidTr="007B5F49">
        <w:trPr>
          <w:trHeight w:val="836"/>
        </w:trPr>
        <w:tc>
          <w:tcPr>
            <w:tcW w:w="10207" w:type="dxa"/>
            <w:gridSpan w:val="2"/>
            <w:tcBorders>
              <w:top w:val="single" w:sz="6" w:space="0" w:color="auto"/>
              <w:left w:val="single" w:sz="6" w:space="0" w:color="auto"/>
              <w:bottom w:val="single" w:sz="6" w:space="0" w:color="auto"/>
              <w:right w:val="single" w:sz="6" w:space="0" w:color="auto"/>
            </w:tcBorders>
            <w:shd w:val="clear" w:color="auto" w:fill="FFFFFF"/>
          </w:tcPr>
          <w:p w:rsidR="007B5F49" w:rsidRDefault="007B5F49" w:rsidP="0064070A">
            <w:pPr>
              <w:pStyle w:val="a3"/>
              <w:numPr>
                <w:ilvl w:val="0"/>
                <w:numId w:val="2"/>
              </w:numPr>
              <w:tabs>
                <w:tab w:val="left" w:pos="386"/>
                <w:tab w:val="left" w:pos="10065"/>
              </w:tabs>
              <w:spacing w:before="120" w:after="0" w:line="240" w:lineRule="auto"/>
              <w:ind w:left="102" w:right="567" w:firstLine="0"/>
              <w:jc w:val="both"/>
              <w:rPr>
                <w:sz w:val="20"/>
                <w:szCs w:val="20"/>
              </w:rPr>
            </w:pPr>
            <w:r>
              <w:rPr>
                <w:sz w:val="20"/>
                <w:szCs w:val="20"/>
              </w:rPr>
              <w:t>Κατανόηση της Οργανωτικής διάστασης των δραστηριοτήτων στις κοινωνικές ομάδες</w:t>
            </w:r>
          </w:p>
          <w:p w:rsidR="007B5F49" w:rsidRDefault="007B5F49" w:rsidP="0064070A">
            <w:pPr>
              <w:pStyle w:val="a3"/>
              <w:numPr>
                <w:ilvl w:val="0"/>
                <w:numId w:val="2"/>
              </w:numPr>
              <w:tabs>
                <w:tab w:val="left" w:pos="386"/>
                <w:tab w:val="left" w:pos="10065"/>
              </w:tabs>
              <w:spacing w:after="0" w:line="240" w:lineRule="auto"/>
              <w:ind w:left="102" w:right="567" w:firstLine="0"/>
              <w:jc w:val="both"/>
              <w:rPr>
                <w:sz w:val="20"/>
                <w:szCs w:val="20"/>
              </w:rPr>
            </w:pPr>
            <w:r>
              <w:rPr>
                <w:sz w:val="20"/>
                <w:szCs w:val="20"/>
              </w:rPr>
              <w:t>Αναζήτηση, ανάλυση και σύνθεση δεδομένων και πληροφοριών από βιβλιογραφικές πηγές σχετικές με τις εφαρμογές των δραστηριοτήτων:</w:t>
            </w:r>
          </w:p>
          <w:p w:rsidR="007B5F49" w:rsidRDefault="007B5F49" w:rsidP="0064070A">
            <w:pPr>
              <w:pStyle w:val="a3"/>
              <w:numPr>
                <w:ilvl w:val="0"/>
                <w:numId w:val="2"/>
              </w:numPr>
              <w:tabs>
                <w:tab w:val="left" w:pos="386"/>
                <w:tab w:val="left" w:pos="10065"/>
              </w:tabs>
              <w:spacing w:after="0" w:line="240" w:lineRule="auto"/>
              <w:ind w:left="102" w:right="567" w:firstLine="0"/>
              <w:jc w:val="both"/>
              <w:rPr>
                <w:sz w:val="20"/>
                <w:szCs w:val="20"/>
              </w:rPr>
            </w:pPr>
            <w:r>
              <w:rPr>
                <w:sz w:val="20"/>
                <w:szCs w:val="20"/>
              </w:rPr>
              <w:t>Αθλητισμού</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Πολιτισμού</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Αναψυχής</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 xml:space="preserve">Γνώση και κατανόηση του φυσικού  και τεχνητού περιβάλλοντος </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 xml:space="preserve">Γνώση και κατανόηση του πολιτιστικού και αθλητικού περιβάλλοντος εφαρμογής των δραστηριοτήτων </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Προσαρμογή στις νέες κοινωνικές καταστάσεις και ανάγκες των ανθρώπων σχετικές με τις δραστηριότητες</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Κατανόηση της κουλτούρας και των απαιτήσεων των κοινωνικών ομάδων στις σύγχρονες κοινωνίες</w:t>
            </w:r>
          </w:p>
          <w:p w:rsidR="007B5F49" w:rsidRDefault="007B5F49">
            <w:pPr>
              <w:tabs>
                <w:tab w:val="left" w:pos="284"/>
                <w:tab w:val="left" w:pos="386"/>
                <w:tab w:val="left" w:pos="10065"/>
              </w:tabs>
              <w:spacing w:line="276" w:lineRule="auto"/>
              <w:ind w:right="567"/>
              <w:jc w:val="both"/>
              <w:rPr>
                <w:sz w:val="20"/>
                <w:szCs w:val="20"/>
                <w:lang w:eastAsia="en-US"/>
              </w:rPr>
            </w:pP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Βιωματικές προσαρμογές σε φυσικό και τεχνητό περιβάλλον των ειδικών εφαρμογών δραστηριοτήτων:</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Αθλητισμού</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Πολιτισμού</w:t>
            </w:r>
          </w:p>
          <w:p w:rsidR="007B5F49" w:rsidRDefault="007B5F49" w:rsidP="0064070A">
            <w:pPr>
              <w:pStyle w:val="a3"/>
              <w:numPr>
                <w:ilvl w:val="0"/>
                <w:numId w:val="2"/>
              </w:numPr>
              <w:tabs>
                <w:tab w:val="left" w:pos="284"/>
                <w:tab w:val="left" w:pos="386"/>
                <w:tab w:val="left" w:pos="10065"/>
              </w:tabs>
              <w:spacing w:after="0" w:line="240" w:lineRule="auto"/>
              <w:ind w:left="102" w:right="567" w:firstLine="0"/>
              <w:jc w:val="both"/>
              <w:rPr>
                <w:sz w:val="20"/>
                <w:szCs w:val="20"/>
              </w:rPr>
            </w:pPr>
            <w:r>
              <w:rPr>
                <w:sz w:val="20"/>
                <w:szCs w:val="20"/>
              </w:rPr>
              <w:t xml:space="preserve">Αναψυχής </w:t>
            </w:r>
          </w:p>
        </w:tc>
      </w:tr>
      <w:tr w:rsidR="007B5F49" w:rsidTr="007B5F49">
        <w:trPr>
          <w:trHeight w:hRule="exact" w:val="250"/>
        </w:trPr>
        <w:tc>
          <w:tcPr>
            <w:tcW w:w="5614" w:type="dxa"/>
            <w:tcBorders>
              <w:top w:val="single" w:sz="6" w:space="0" w:color="auto"/>
              <w:left w:val="single" w:sz="6" w:space="0" w:color="auto"/>
              <w:bottom w:val="single" w:sz="6" w:space="0" w:color="auto"/>
              <w:right w:val="nil"/>
            </w:tcBorders>
            <w:shd w:val="clear" w:color="auto" w:fill="FDE9D9"/>
            <w:hideMark/>
          </w:tcPr>
          <w:p w:rsidR="007B5F49" w:rsidRDefault="007B5F49">
            <w:pPr>
              <w:tabs>
                <w:tab w:val="left" w:pos="284"/>
                <w:tab w:val="left" w:pos="10065"/>
              </w:tabs>
              <w:spacing w:line="276" w:lineRule="auto"/>
              <w:ind w:left="102" w:right="566"/>
              <w:jc w:val="both"/>
              <w:rPr>
                <w:rFonts w:ascii="Calibri" w:hAnsi="Calibri" w:cs="Calibri"/>
                <w:b/>
                <w:sz w:val="20"/>
                <w:szCs w:val="20"/>
                <w:lang w:eastAsia="en-US"/>
              </w:rPr>
            </w:pPr>
            <w:r>
              <w:rPr>
                <w:rFonts w:ascii="Calibri" w:hAnsi="Calibri" w:cs="Calibri"/>
                <w:b/>
                <w:sz w:val="20"/>
                <w:szCs w:val="20"/>
                <w:lang w:eastAsia="en-US"/>
              </w:rPr>
              <w:lastRenderedPageBreak/>
              <w:t>Γενικές Ικανότητες</w:t>
            </w:r>
          </w:p>
        </w:tc>
        <w:tc>
          <w:tcPr>
            <w:tcW w:w="4593" w:type="dxa"/>
            <w:tcBorders>
              <w:top w:val="single" w:sz="6" w:space="0" w:color="auto"/>
              <w:left w:val="nil"/>
              <w:bottom w:val="single" w:sz="6" w:space="0" w:color="auto"/>
              <w:right w:val="single" w:sz="6" w:space="0" w:color="auto"/>
            </w:tcBorders>
            <w:shd w:val="clear" w:color="auto" w:fill="FDE9D9"/>
          </w:tcPr>
          <w:p w:rsidR="007B5F49" w:rsidRDefault="007B5F49">
            <w:pPr>
              <w:tabs>
                <w:tab w:val="left" w:pos="284"/>
                <w:tab w:val="left" w:pos="10065"/>
              </w:tabs>
              <w:spacing w:line="276" w:lineRule="auto"/>
              <w:ind w:right="566"/>
              <w:jc w:val="both"/>
              <w:rPr>
                <w:rFonts w:ascii="Calibri" w:hAnsi="Calibri" w:cs="Calibri"/>
                <w:sz w:val="20"/>
                <w:szCs w:val="20"/>
                <w:lang w:eastAsia="en-US"/>
              </w:rPr>
            </w:pPr>
          </w:p>
        </w:tc>
      </w:tr>
      <w:tr w:rsidR="007B5F49" w:rsidTr="007B5F49">
        <w:trPr>
          <w:trHeight w:val="457"/>
        </w:trPr>
        <w:tc>
          <w:tcPr>
            <w:tcW w:w="10207" w:type="dxa"/>
            <w:gridSpan w:val="2"/>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left="102" w:right="566"/>
              <w:jc w:val="both"/>
              <w:rPr>
                <w:rFonts w:ascii="Calibri" w:hAnsi="Calibri" w:cs="Calibri"/>
                <w:b/>
                <w:i/>
                <w:sz w:val="20"/>
                <w:szCs w:val="20"/>
                <w:lang w:eastAsia="en-US"/>
              </w:rPr>
            </w:pPr>
            <w:r>
              <w:rPr>
                <w:rFonts w:ascii="Calibri" w:hAnsi="Calibri" w:cs="Calibri"/>
                <w:b/>
                <w:i/>
                <w:sz w:val="20"/>
                <w:szCs w:val="20"/>
                <w:lang w:eastAsia="en-US"/>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B5F49" w:rsidTr="007B5F49">
        <w:trPr>
          <w:trHeight w:val="3115"/>
        </w:trPr>
        <w:tc>
          <w:tcPr>
            <w:tcW w:w="10207" w:type="dxa"/>
            <w:gridSpan w:val="2"/>
            <w:tcBorders>
              <w:top w:val="single" w:sz="6" w:space="0" w:color="auto"/>
              <w:left w:val="single" w:sz="6" w:space="0" w:color="auto"/>
              <w:bottom w:val="single" w:sz="4" w:space="0" w:color="auto"/>
              <w:right w:val="single" w:sz="6" w:space="0" w:color="auto"/>
            </w:tcBorders>
            <w:shd w:val="clear" w:color="auto" w:fill="FDE9D9"/>
            <w:hideMark/>
          </w:tcPr>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Αναζήτηση, ανάλυση και σύνθεση δεδομένων και πληροφοριών, με τη χρήση και των απαραίτητων τεχνολογιών</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Σχεδιασμός και διαχείριση έργων</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 xml:space="preserve">Σεβασμός στη διαφορετικότητα και στην </w:t>
            </w:r>
            <w:proofErr w:type="spellStart"/>
            <w:r>
              <w:rPr>
                <w:rFonts w:ascii="Calibri" w:hAnsi="Calibri" w:cs="Calibri"/>
                <w:i/>
                <w:sz w:val="20"/>
                <w:szCs w:val="20"/>
                <w:lang w:eastAsia="en-US"/>
              </w:rPr>
              <w:t>πολυπολιτισμικότητα</w:t>
            </w:r>
            <w:proofErr w:type="spellEnd"/>
            <w:r>
              <w:rPr>
                <w:rFonts w:ascii="Calibri" w:hAnsi="Calibri" w:cs="Calibri"/>
                <w:i/>
                <w:sz w:val="20"/>
                <w:szCs w:val="20"/>
                <w:lang w:eastAsia="en-US"/>
              </w:rPr>
              <w:t xml:space="preserve"> και ευαισθησίας σε θέματα φύλου</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Σεβασμός στο φυσικό περιβάλλον</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Προσαρμογή σε νέες καταστάσεις</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Επίδειξη κοινωνικής, επαγγελματικής και ηθικής υπευθυνότητας</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Λήψη αποφάσεων</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Αυτόνομη εργασία</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Άσκηση κριτικής και αυτοκριτικής</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Ομαδική εργασία</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Προαγωγή της ελεύθερης, δημιουργικής και επαγωγικής σκέψης</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Εργασία σε διεθνές περιβάλλον</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Εργασία σε διεπιστημονικό περιβάλλον</w:t>
            </w:r>
          </w:p>
          <w:p w:rsidR="007B5F49" w:rsidRDefault="007B5F49">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i/>
                <w:sz w:val="20"/>
                <w:szCs w:val="20"/>
                <w:lang w:eastAsia="en-US"/>
              </w:rPr>
              <w:t>Παραγωγή νέων ερευνητικών ιδεών</w:t>
            </w:r>
          </w:p>
        </w:tc>
      </w:tr>
      <w:tr w:rsidR="007B5F49" w:rsidTr="007B5F49">
        <w:trPr>
          <w:trHeight w:val="1511"/>
        </w:trPr>
        <w:tc>
          <w:tcPr>
            <w:tcW w:w="102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B5F49" w:rsidRDefault="007B5F49">
            <w:pPr>
              <w:tabs>
                <w:tab w:val="left" w:pos="284"/>
                <w:tab w:val="left" w:pos="10065"/>
              </w:tabs>
              <w:spacing w:before="120" w:line="276" w:lineRule="auto"/>
              <w:ind w:left="102" w:right="566"/>
              <w:jc w:val="both"/>
              <w:rPr>
                <w:rFonts w:ascii="Calibri" w:hAnsi="Calibri" w:cs="Calibri"/>
                <w:sz w:val="20"/>
                <w:szCs w:val="20"/>
                <w:lang w:eastAsia="en-US"/>
              </w:rPr>
            </w:pPr>
            <w:r>
              <w:rPr>
                <w:rFonts w:ascii="Calibri" w:hAnsi="Calibri" w:cs="Calibri"/>
                <w:sz w:val="20"/>
                <w:szCs w:val="20"/>
                <w:lang w:eastAsia="en-US"/>
              </w:rPr>
              <w:t>Λήψεις αποφάσεων και αυτενέργεια σε οργανωτικές εφαρμογές.</w:t>
            </w:r>
          </w:p>
          <w:p w:rsidR="007B5F49" w:rsidRDefault="007B5F49">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sz w:val="20"/>
                <w:szCs w:val="20"/>
                <w:lang w:eastAsia="en-US"/>
              </w:rPr>
              <w:t>Κατανόηση της συλλογικότητας για παραγωγή κοινής βιωματικής εργασίας σε πραγματικό χρόνο.</w:t>
            </w:r>
          </w:p>
          <w:p w:rsidR="007B5F49" w:rsidRDefault="007B5F49">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sz w:val="20"/>
                <w:szCs w:val="20"/>
                <w:lang w:eastAsia="en-US"/>
              </w:rPr>
              <w:t>Άσκηση κριτικής και αυτοκριτικής με σκοπό την ατομική βελτίωση.</w:t>
            </w:r>
          </w:p>
          <w:p w:rsidR="007B5F49" w:rsidRDefault="007B5F49">
            <w:pPr>
              <w:tabs>
                <w:tab w:val="left" w:pos="284"/>
                <w:tab w:val="left" w:pos="10065"/>
              </w:tabs>
              <w:spacing w:line="276" w:lineRule="auto"/>
              <w:ind w:left="102" w:right="566"/>
              <w:jc w:val="both"/>
              <w:rPr>
                <w:rFonts w:ascii="Calibri" w:hAnsi="Calibri" w:cs="Calibri"/>
                <w:sz w:val="20"/>
                <w:szCs w:val="20"/>
                <w:lang w:eastAsia="en-US"/>
              </w:rPr>
            </w:pPr>
            <w:r>
              <w:rPr>
                <w:rFonts w:ascii="Calibri" w:hAnsi="Calibri" w:cs="Calibri"/>
                <w:sz w:val="20"/>
                <w:szCs w:val="20"/>
                <w:lang w:eastAsia="en-US"/>
              </w:rPr>
              <w:t>Αυτόνομη και συλλογική εργασία</w:t>
            </w:r>
          </w:p>
        </w:tc>
      </w:tr>
    </w:tbl>
    <w:p w:rsidR="007B5F49" w:rsidRDefault="007B5F49" w:rsidP="007B5F49">
      <w:pPr>
        <w:tabs>
          <w:tab w:val="left" w:pos="284"/>
          <w:tab w:val="left" w:pos="10065"/>
        </w:tabs>
        <w:ind w:right="566"/>
        <w:jc w:val="both"/>
        <w:rPr>
          <w:rFonts w:ascii="Calibri" w:hAnsi="Calibri" w:cs="Calibri"/>
          <w:sz w:val="20"/>
          <w:szCs w:val="20"/>
          <w:lang w:val="it-IT"/>
        </w:rPr>
      </w:pPr>
    </w:p>
    <w:tbl>
      <w:tblPr>
        <w:tblW w:w="0" w:type="auto"/>
        <w:tblInd w:w="-244"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4A0"/>
      </w:tblPr>
      <w:tblGrid>
        <w:gridCol w:w="708"/>
        <w:gridCol w:w="9357"/>
      </w:tblGrid>
      <w:tr w:rsidR="007B5F49" w:rsidTr="007B5F49">
        <w:trPr>
          <w:trHeight w:hRule="exact" w:val="390"/>
        </w:trPr>
        <w:tc>
          <w:tcPr>
            <w:tcW w:w="708" w:type="dxa"/>
            <w:tcBorders>
              <w:top w:val="single" w:sz="6" w:space="0" w:color="auto"/>
              <w:left w:val="single" w:sz="6" w:space="0" w:color="auto"/>
              <w:bottom w:val="single" w:sz="6" w:space="0" w:color="auto"/>
              <w:right w:val="nil"/>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3.</w:t>
            </w:r>
          </w:p>
        </w:tc>
        <w:tc>
          <w:tcPr>
            <w:tcW w:w="9357" w:type="dxa"/>
            <w:tcBorders>
              <w:top w:val="single" w:sz="6" w:space="0" w:color="auto"/>
              <w:left w:val="nil"/>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 xml:space="preserve"> ΠΕΡΙΓΡΑΜΜΑ ΜΑΘΗΜΑΤΩΝ</w:t>
            </w:r>
          </w:p>
        </w:tc>
      </w:tr>
      <w:tr w:rsidR="007B5F49" w:rsidTr="007B5F49">
        <w:trPr>
          <w:trHeight w:val="2525"/>
        </w:trPr>
        <w:tc>
          <w:tcPr>
            <w:tcW w:w="10065" w:type="dxa"/>
            <w:gridSpan w:val="2"/>
            <w:tcBorders>
              <w:top w:val="single" w:sz="6" w:space="0" w:color="auto"/>
              <w:left w:val="single" w:sz="6" w:space="0" w:color="auto"/>
              <w:bottom w:val="single" w:sz="6" w:space="0" w:color="auto"/>
              <w:right w:val="single" w:sz="6" w:space="0" w:color="auto"/>
            </w:tcBorders>
            <w:shd w:val="clear" w:color="auto" w:fill="FFFFFF"/>
          </w:tcPr>
          <w:p w:rsidR="007B5F49" w:rsidRDefault="007B5F49" w:rsidP="0064070A">
            <w:pPr>
              <w:numPr>
                <w:ilvl w:val="0"/>
                <w:numId w:val="3"/>
              </w:numPr>
              <w:tabs>
                <w:tab w:val="left" w:pos="670"/>
                <w:tab w:val="left" w:pos="10065"/>
              </w:tabs>
              <w:spacing w:before="120" w:line="276" w:lineRule="auto"/>
              <w:ind w:left="386" w:right="566" w:firstLine="0"/>
              <w:jc w:val="both"/>
              <w:rPr>
                <w:rFonts w:ascii="Calibri" w:hAnsi="Calibri" w:cs="Calibri"/>
                <w:sz w:val="20"/>
                <w:szCs w:val="20"/>
                <w:lang w:eastAsia="en-US"/>
              </w:rPr>
            </w:pPr>
            <w:r>
              <w:rPr>
                <w:rFonts w:ascii="Calibri" w:hAnsi="Calibri" w:cs="Calibri"/>
                <w:b/>
                <w:sz w:val="20"/>
                <w:szCs w:val="20"/>
                <w:lang w:eastAsia="en-US"/>
              </w:rPr>
              <w:t xml:space="preserve">Κοινωνική διάσταση των δραστηριοτήτων Αθλητισμού/Πολιτισμού/Αναψυχής, </w:t>
            </w:r>
            <w:r>
              <w:rPr>
                <w:rFonts w:ascii="Calibri" w:hAnsi="Calibri" w:cs="Calibri"/>
                <w:sz w:val="20"/>
                <w:szCs w:val="20"/>
                <w:lang w:eastAsia="en-US"/>
              </w:rPr>
              <w:t xml:space="preserve">Κοινωνιολογικές θεωρίες και ερμηνευτική προσέγγιση των δραστηριοτήτων. Η ψυχαγωγική διάσταση των δραστηριοτήτων. Ο κοινωνικός ρόλος των δραστηριοτήτων και η σχέση τους με τις διαφορετικές κοινωνικές ομάδες. </w:t>
            </w:r>
            <w:hyperlink r:id="rId5"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p>
          <w:p w:rsidR="007B5F49" w:rsidRDefault="007B5F49" w:rsidP="0064070A">
            <w:pPr>
              <w:numPr>
                <w:ilvl w:val="0"/>
                <w:numId w:val="3"/>
              </w:numPr>
              <w:tabs>
                <w:tab w:val="left" w:pos="670"/>
                <w:tab w:val="left" w:pos="10065"/>
              </w:tabs>
              <w:spacing w:before="120" w:line="276" w:lineRule="auto"/>
              <w:ind w:left="386" w:right="566" w:firstLine="0"/>
              <w:jc w:val="both"/>
              <w:rPr>
                <w:rFonts w:ascii="Calibri" w:hAnsi="Calibri" w:cs="Calibri"/>
                <w:sz w:val="20"/>
                <w:szCs w:val="20"/>
                <w:lang w:eastAsia="en-US"/>
              </w:rPr>
            </w:pPr>
            <w:r>
              <w:rPr>
                <w:rFonts w:ascii="Calibri" w:hAnsi="Calibri" w:cs="Calibri"/>
                <w:b/>
                <w:sz w:val="20"/>
                <w:szCs w:val="20"/>
                <w:lang w:eastAsia="en-US"/>
              </w:rPr>
              <w:t xml:space="preserve">Αθλητισμός, Πολιτισμός, και Αναψυχή, </w:t>
            </w:r>
            <w:r>
              <w:rPr>
                <w:rFonts w:ascii="Calibri" w:hAnsi="Calibri" w:cs="Calibri"/>
                <w:sz w:val="20"/>
                <w:szCs w:val="20"/>
                <w:lang w:eastAsia="en-US"/>
              </w:rPr>
              <w:t xml:space="preserve">Σχέσεις τους με την κοινωνική και γεωγραφική διαστρωμάτωση. Κοινωνική κινητικότητα, (οριζόντια και κάθετη) και  δραστηριότητες Αθλητισμού/Πολιτισμού/Αναψυχής. Ελληνική κοινωνία και διαχρονική σχέση της με τις δραστηριότητες.   </w:t>
            </w:r>
          </w:p>
          <w:p w:rsidR="007B5F49" w:rsidRDefault="007B5F49">
            <w:pPr>
              <w:tabs>
                <w:tab w:val="left" w:pos="670"/>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 xml:space="preserve">       Π. </w:t>
            </w:r>
            <w:proofErr w:type="spellStart"/>
            <w:r>
              <w:rPr>
                <w:rFonts w:ascii="Calibri" w:hAnsi="Calibri" w:cs="Calibri"/>
                <w:sz w:val="20"/>
                <w:szCs w:val="20"/>
                <w:lang w:eastAsia="en-US"/>
              </w:rPr>
              <w:t>Κωνσταντινάκος</w:t>
            </w:r>
            <w:proofErr w:type="spellEnd"/>
            <w:r>
              <w:rPr>
                <w:rFonts w:ascii="Calibri" w:hAnsi="Calibri" w:cs="Calibri"/>
                <w:sz w:val="20"/>
                <w:szCs w:val="20"/>
                <w:lang w:eastAsia="en-US"/>
              </w:rPr>
              <w:t>, Κοινωνιολογία Πολιτισμικών Δραστηριοτήτων Αθλητισμού, Πολιτισμού, Αναψυχής,</w:t>
            </w: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proofErr w:type="spellStart"/>
            <w:r>
              <w:rPr>
                <w:rFonts w:ascii="Calibri" w:hAnsi="Calibri" w:cs="Calibri"/>
                <w:sz w:val="20"/>
                <w:szCs w:val="20"/>
                <w:lang w:eastAsia="en-US"/>
              </w:rPr>
              <w:t>Παπαζήσης</w:t>
            </w:r>
            <w:proofErr w:type="spellEnd"/>
            <w:r>
              <w:rPr>
                <w:rFonts w:ascii="Calibri" w:hAnsi="Calibri" w:cs="Calibri"/>
                <w:sz w:val="20"/>
                <w:szCs w:val="20"/>
                <w:lang w:eastAsia="en-US"/>
              </w:rPr>
              <w:t>,  Αθήνα, 2015</w:t>
            </w:r>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hyperlink r:id="rId6"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p>
          <w:p w:rsidR="007B5F49" w:rsidRDefault="007B5F49" w:rsidP="0064070A">
            <w:pPr>
              <w:numPr>
                <w:ilvl w:val="0"/>
                <w:numId w:val="3"/>
              </w:numPr>
              <w:tabs>
                <w:tab w:val="left" w:pos="670"/>
                <w:tab w:val="left" w:pos="10065"/>
              </w:tabs>
              <w:spacing w:line="276" w:lineRule="auto"/>
              <w:ind w:left="386" w:right="566" w:firstLine="0"/>
              <w:jc w:val="both"/>
              <w:rPr>
                <w:rFonts w:ascii="Calibri" w:hAnsi="Calibri" w:cs="Calibri"/>
                <w:sz w:val="20"/>
                <w:szCs w:val="20"/>
                <w:lang w:eastAsia="en-US"/>
              </w:rPr>
            </w:pPr>
            <w:r>
              <w:rPr>
                <w:rFonts w:ascii="Calibri" w:hAnsi="Calibri" w:cs="Calibri"/>
                <w:b/>
                <w:sz w:val="20"/>
                <w:szCs w:val="20"/>
                <w:lang w:eastAsia="en-US"/>
              </w:rPr>
              <w:t xml:space="preserve">Άσκηση και Αθλητισμός, Κουλτούρα και Πολιτισμός, Αναψυχή και Ψυχαγωγία, </w:t>
            </w:r>
            <w:r>
              <w:rPr>
                <w:rFonts w:ascii="Calibri" w:hAnsi="Calibri" w:cs="Calibri"/>
                <w:sz w:val="20"/>
                <w:szCs w:val="20"/>
                <w:lang w:eastAsia="en-US"/>
              </w:rPr>
              <w:t>Ο παιδαγωγικό ρόλος τους και η σχέσης τους με το διαφορετικό κοινωνικό περιβάλλον. Πολιτισμική διάσταση των δραστηριοτήτων στην κοινωνία και τις κοινωνικές ομάδες</w:t>
            </w: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hyperlink r:id="rId7"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p>
          <w:p w:rsidR="007B5F49" w:rsidRDefault="007B5F49" w:rsidP="0064070A">
            <w:pPr>
              <w:numPr>
                <w:ilvl w:val="0"/>
                <w:numId w:val="3"/>
              </w:numPr>
              <w:tabs>
                <w:tab w:val="left" w:pos="670"/>
                <w:tab w:val="left" w:pos="10065"/>
              </w:tabs>
              <w:spacing w:line="276" w:lineRule="auto"/>
              <w:ind w:left="386" w:right="566" w:firstLine="0"/>
              <w:jc w:val="both"/>
              <w:rPr>
                <w:rFonts w:ascii="Calibri" w:hAnsi="Calibri" w:cs="Calibri"/>
                <w:sz w:val="20"/>
                <w:szCs w:val="20"/>
                <w:lang w:eastAsia="en-US"/>
              </w:rPr>
            </w:pPr>
            <w:r>
              <w:rPr>
                <w:rFonts w:ascii="Calibri" w:hAnsi="Calibri" w:cs="Calibri"/>
                <w:b/>
                <w:sz w:val="20"/>
                <w:szCs w:val="20"/>
                <w:lang w:eastAsia="en-US"/>
              </w:rPr>
              <w:lastRenderedPageBreak/>
              <w:t xml:space="preserve">Κοινωνία, Εργασία, και Δραστηριότητες Αθλητισμού/Πολιτισμού/Αναψυχής, </w:t>
            </w:r>
            <w:r>
              <w:rPr>
                <w:rFonts w:ascii="Calibri" w:hAnsi="Calibri" w:cs="Calibri"/>
                <w:sz w:val="20"/>
                <w:szCs w:val="20"/>
                <w:lang w:eastAsia="en-US"/>
              </w:rPr>
              <w:t>Ο ρόλος των δραστηριοτήτων στην καθημερινότητα των πολιτών. Η σχέση των δραστηριοτήτων με τη καταγωγή, το μορφωτικό και επαγγελματικό πεδίο των κοινωνικών ομάδων. Σχόλη και Εργασία στην εξέλιξη της κοινωνίας.</w:t>
            </w: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r>
              <w:rPr>
                <w:rFonts w:ascii="Calibri" w:hAnsi="Calibri" w:cs="Calibri"/>
                <w:sz w:val="20"/>
                <w:szCs w:val="20"/>
                <w:lang w:eastAsia="en-US"/>
              </w:rPr>
              <w:t xml:space="preserve">Π. </w:t>
            </w:r>
            <w:proofErr w:type="spellStart"/>
            <w:r>
              <w:rPr>
                <w:rFonts w:ascii="Calibri" w:hAnsi="Calibri" w:cs="Calibri"/>
                <w:sz w:val="20"/>
                <w:szCs w:val="20"/>
                <w:lang w:eastAsia="en-US"/>
              </w:rPr>
              <w:t>Κωνσταντινάκος</w:t>
            </w:r>
            <w:proofErr w:type="spellEnd"/>
            <w:r>
              <w:rPr>
                <w:rFonts w:ascii="Calibri" w:hAnsi="Calibri" w:cs="Calibri"/>
                <w:sz w:val="20"/>
                <w:szCs w:val="20"/>
                <w:lang w:eastAsia="en-US"/>
              </w:rPr>
              <w:t>, Κοινωνιολογία Πολιτισμικών Δραστηριοτήτων Αθλητισμού, Πολιτισμού, Αναψυχής,</w:t>
            </w:r>
          </w:p>
          <w:p w:rsidR="007B5F49" w:rsidRDefault="007B5F49">
            <w:pPr>
              <w:tabs>
                <w:tab w:val="left" w:pos="670"/>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 xml:space="preserve">       </w:t>
            </w:r>
            <w:proofErr w:type="spellStart"/>
            <w:r>
              <w:rPr>
                <w:rFonts w:ascii="Calibri" w:hAnsi="Calibri" w:cs="Calibri"/>
                <w:sz w:val="20"/>
                <w:szCs w:val="20"/>
                <w:lang w:eastAsia="en-US"/>
              </w:rPr>
              <w:t>Παπαζήσης</w:t>
            </w:r>
            <w:proofErr w:type="spellEnd"/>
            <w:r>
              <w:rPr>
                <w:rFonts w:ascii="Calibri" w:hAnsi="Calibri" w:cs="Calibri"/>
                <w:sz w:val="20"/>
                <w:szCs w:val="20"/>
                <w:lang w:eastAsia="en-US"/>
              </w:rPr>
              <w:t>,  Αθήνα, 2015</w:t>
            </w: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hyperlink r:id="rId8" w:history="1">
              <w:r>
                <w:rPr>
                  <w:rStyle w:val="-"/>
                  <w:rFonts w:ascii="Calibri" w:hAnsi="Calibri" w:cs="Calibri"/>
                  <w:sz w:val="20"/>
                  <w:szCs w:val="20"/>
                  <w:lang w:val="en-US" w:eastAsia="en-US"/>
                </w:rPr>
                <w:t>https</w:t>
              </w:r>
              <w:r>
                <w:rPr>
                  <w:rStyle w:val="-"/>
                  <w:rFonts w:ascii="Calibri" w:hAnsi="Calibri" w:cs="Calibri"/>
                  <w:sz w:val="20"/>
                  <w:szCs w:val="20"/>
                  <w:lang w:eastAsia="en-US"/>
                </w:rPr>
                <w:t>://</w:t>
              </w:r>
              <w:proofErr w:type="spellStart"/>
              <w:r>
                <w:rPr>
                  <w:rStyle w:val="-"/>
                  <w:rFonts w:ascii="Calibri" w:hAnsi="Calibri" w:cs="Calibri"/>
                  <w:sz w:val="20"/>
                  <w:szCs w:val="20"/>
                  <w:lang w:val="en-US" w:eastAsia="en-US"/>
                </w:rPr>
                <w:t>eclass</w:t>
              </w:r>
              <w:proofErr w:type="spellEnd"/>
              <w:r>
                <w:rPr>
                  <w:rStyle w:val="-"/>
                  <w:rFonts w:ascii="Calibri" w:hAnsi="Calibri" w:cs="Calibri"/>
                  <w:sz w:val="20"/>
                  <w:szCs w:val="20"/>
                  <w:lang w:eastAsia="en-US"/>
                </w:rPr>
                <w:t>.</w:t>
              </w:r>
              <w:proofErr w:type="spellStart"/>
              <w:r>
                <w:rPr>
                  <w:rStyle w:val="-"/>
                  <w:rFonts w:ascii="Calibri" w:hAnsi="Calibri" w:cs="Calibri"/>
                  <w:sz w:val="20"/>
                  <w:szCs w:val="20"/>
                  <w:lang w:val="en-US" w:eastAsia="en-US"/>
                </w:rPr>
                <w:t>uop</w:t>
              </w:r>
              <w:proofErr w:type="spellEnd"/>
              <w:r>
                <w:rPr>
                  <w:rStyle w:val="-"/>
                  <w:rFonts w:ascii="Calibri" w:hAnsi="Calibri" w:cs="Calibri"/>
                  <w:sz w:val="20"/>
                  <w:szCs w:val="20"/>
                  <w:lang w:eastAsia="en-US"/>
                </w:rPr>
                <w:t>.</w:t>
              </w:r>
              <w:proofErr w:type="spellStart"/>
              <w:r>
                <w:rPr>
                  <w:rStyle w:val="-"/>
                  <w:rFonts w:ascii="Calibri" w:hAnsi="Calibri" w:cs="Calibri"/>
                  <w:sz w:val="20"/>
                  <w:szCs w:val="20"/>
                  <w:lang w:val="en-US" w:eastAsia="en-US"/>
                </w:rPr>
                <w:t>gr</w:t>
              </w:r>
              <w:proofErr w:type="spellEnd"/>
              <w:r>
                <w:rPr>
                  <w:rStyle w:val="-"/>
                  <w:rFonts w:ascii="Calibri" w:hAnsi="Calibri" w:cs="Calibri"/>
                  <w:sz w:val="20"/>
                  <w:szCs w:val="20"/>
                  <w:lang w:eastAsia="en-US"/>
                </w:rPr>
                <w:t>/</w:t>
              </w:r>
              <w:r>
                <w:rPr>
                  <w:rStyle w:val="-"/>
                  <w:rFonts w:ascii="Calibri" w:hAnsi="Calibri" w:cs="Calibri"/>
                  <w:sz w:val="20"/>
                  <w:szCs w:val="20"/>
                  <w:lang w:val="en-US" w:eastAsia="en-US"/>
                </w:rPr>
                <w:t>courses</w:t>
              </w:r>
              <w:r>
                <w:rPr>
                  <w:rStyle w:val="-"/>
                  <w:rFonts w:ascii="Calibri" w:hAnsi="Calibri" w:cs="Calibri"/>
                  <w:sz w:val="20"/>
                  <w:szCs w:val="20"/>
                  <w:lang w:eastAsia="en-US"/>
                </w:rPr>
                <w:t>/</w:t>
              </w:r>
              <w:r>
                <w:rPr>
                  <w:rStyle w:val="-"/>
                  <w:rFonts w:ascii="Calibri" w:hAnsi="Calibri" w:cs="Calibri"/>
                  <w:sz w:val="20"/>
                  <w:szCs w:val="20"/>
                  <w:lang w:val="en-US" w:eastAsia="en-US"/>
                </w:rPr>
                <w:t>OMA</w:t>
              </w:r>
              <w:r>
                <w:rPr>
                  <w:rStyle w:val="-"/>
                  <w:rFonts w:ascii="Calibri" w:hAnsi="Calibri" w:cs="Calibri"/>
                  <w:sz w:val="20"/>
                  <w:szCs w:val="20"/>
                  <w:lang w:eastAsia="en-US"/>
                </w:rPr>
                <w:t>304/</w:t>
              </w:r>
            </w:hyperlink>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p>
          <w:p w:rsidR="007B5F49" w:rsidRDefault="007B5F49" w:rsidP="0064070A">
            <w:pPr>
              <w:numPr>
                <w:ilvl w:val="0"/>
                <w:numId w:val="3"/>
              </w:numPr>
              <w:tabs>
                <w:tab w:val="left" w:pos="670"/>
                <w:tab w:val="left" w:pos="10065"/>
              </w:tabs>
              <w:spacing w:line="276" w:lineRule="auto"/>
              <w:ind w:left="386" w:right="566" w:firstLine="0"/>
              <w:jc w:val="both"/>
              <w:rPr>
                <w:rFonts w:ascii="Calibri" w:hAnsi="Calibri" w:cs="Calibri"/>
                <w:sz w:val="20"/>
                <w:szCs w:val="20"/>
                <w:lang w:eastAsia="en-US"/>
              </w:rPr>
            </w:pPr>
            <w:r>
              <w:rPr>
                <w:rFonts w:ascii="Calibri" w:hAnsi="Calibri" w:cs="Calibri"/>
                <w:b/>
                <w:sz w:val="20"/>
                <w:szCs w:val="20"/>
                <w:lang w:eastAsia="en-US"/>
              </w:rPr>
              <w:t xml:space="preserve">Οργανωτικές αρχές των δραστηριοτήτων Αθλητισμού/Πολιτισμού/Αναψυχής,  </w:t>
            </w:r>
            <w:r>
              <w:rPr>
                <w:rFonts w:ascii="Calibri" w:hAnsi="Calibri" w:cs="Calibri"/>
                <w:sz w:val="20"/>
                <w:szCs w:val="20"/>
                <w:lang w:eastAsia="en-US"/>
              </w:rPr>
              <w:t>Διεθνείς αναφορές, σύνδεση με τα κοινωνικά κινήματα. Ιστορική διαχρονικότητα. Ελληνική πραγματικότητα. Η πολιτική διάσταση των δραστηριοτήτων</w:t>
            </w:r>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hyperlink r:id="rId9" w:history="1">
              <w:r>
                <w:rPr>
                  <w:rStyle w:val="-"/>
                  <w:rFonts w:ascii="Calibri" w:hAnsi="Calibri" w:cs="Calibri"/>
                  <w:sz w:val="20"/>
                  <w:szCs w:val="20"/>
                  <w:lang w:eastAsia="en-US"/>
                </w:rPr>
                <w:t>https://eclass.uop.gr/courses/OMA304/</w:t>
              </w:r>
            </w:hyperlink>
          </w:p>
          <w:p w:rsidR="007B5F49" w:rsidRDefault="007B5F49" w:rsidP="0064070A">
            <w:pPr>
              <w:numPr>
                <w:ilvl w:val="0"/>
                <w:numId w:val="3"/>
              </w:numPr>
              <w:tabs>
                <w:tab w:val="left" w:pos="670"/>
                <w:tab w:val="left" w:pos="10065"/>
              </w:tabs>
              <w:spacing w:before="120" w:line="276" w:lineRule="auto"/>
              <w:ind w:left="386" w:right="566" w:firstLine="0"/>
              <w:jc w:val="both"/>
              <w:rPr>
                <w:rFonts w:ascii="Calibri" w:hAnsi="Calibri" w:cs="Calibri"/>
                <w:sz w:val="20"/>
                <w:szCs w:val="20"/>
                <w:lang w:eastAsia="en-US"/>
              </w:rPr>
            </w:pPr>
            <w:r>
              <w:rPr>
                <w:rFonts w:ascii="Calibri" w:hAnsi="Calibri" w:cs="Calibri"/>
                <w:b/>
                <w:sz w:val="20"/>
                <w:szCs w:val="20"/>
                <w:lang w:eastAsia="en-US"/>
              </w:rPr>
              <w:t xml:space="preserve">Οργανωτική διάσταση των δραστηριοτήτων Αθλητισμού/Πολιτισμού/Αναψυχής, </w:t>
            </w:r>
            <w:r>
              <w:rPr>
                <w:rFonts w:ascii="Calibri" w:hAnsi="Calibri" w:cs="Calibri"/>
                <w:sz w:val="20"/>
                <w:szCs w:val="20"/>
                <w:lang w:eastAsia="en-US"/>
              </w:rPr>
              <w:t xml:space="preserve">Σχεδιασμός και παράγοντες οργάνωσης. Οργανωτικές μορφές. Υποδομές - Εργαλεία. Σκοπός και Στόχοι. Μεθοδολογία Οργάνωσης. Αξιολόγηση δραστηριοτήτων. </w:t>
            </w:r>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hyperlink r:id="rId10"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r>
              <w:rPr>
                <w:rFonts w:ascii="Calibri" w:hAnsi="Calibri" w:cs="Calibri"/>
                <w:sz w:val="20"/>
                <w:szCs w:val="20"/>
                <w:lang w:eastAsia="en-US"/>
              </w:rPr>
              <w:t xml:space="preserve">7. </w:t>
            </w:r>
            <w:r>
              <w:rPr>
                <w:b/>
                <w:sz w:val="20"/>
                <w:szCs w:val="20"/>
                <w:lang w:eastAsia="en-US"/>
              </w:rPr>
              <w:t xml:space="preserve">Εφαρμογές Αθλητισμού/Πολιτισμού/Αναψυχής, </w:t>
            </w:r>
            <w:r>
              <w:rPr>
                <w:sz w:val="20"/>
                <w:szCs w:val="20"/>
                <w:lang w:eastAsia="en-US"/>
              </w:rPr>
              <w:t>Δημόσιοι και Ιδιωτικοί φορείς, Περιφερειακή και Τοπική Αυτοδιοίκηση, Θάλασσα, Βουνό, Ποτάμια, Λίμνες, Αστικό  και Δομημένο περιβάλλον και η σχέσεις τους με τις δραστηριότητες.</w:t>
            </w:r>
            <w:r>
              <w:rPr>
                <w:lang w:eastAsia="en-US"/>
              </w:rPr>
              <w:t xml:space="preserve"> </w:t>
            </w:r>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hyperlink r:id="rId11"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r>
              <w:rPr>
                <w:rFonts w:ascii="Calibri" w:hAnsi="Calibri" w:cs="Calibri"/>
                <w:sz w:val="20"/>
                <w:szCs w:val="20"/>
                <w:lang w:eastAsia="en-US"/>
              </w:rPr>
              <w:t xml:space="preserve">Π. </w:t>
            </w:r>
            <w:proofErr w:type="spellStart"/>
            <w:r>
              <w:rPr>
                <w:rFonts w:ascii="Calibri" w:hAnsi="Calibri" w:cs="Calibri"/>
                <w:sz w:val="20"/>
                <w:szCs w:val="20"/>
                <w:lang w:eastAsia="en-US"/>
              </w:rPr>
              <w:t>Κωνσταντινάκος</w:t>
            </w:r>
            <w:proofErr w:type="spellEnd"/>
            <w:r>
              <w:rPr>
                <w:rFonts w:ascii="Calibri" w:hAnsi="Calibri" w:cs="Calibri"/>
                <w:sz w:val="20"/>
                <w:szCs w:val="20"/>
                <w:lang w:eastAsia="en-US"/>
              </w:rPr>
              <w:t xml:space="preserve">, Κοινωνιολογία Πολιτισμικών Δραστηριοτήτων Αθλητισμού, Πολιτισμού, Αναψυχής, </w:t>
            </w:r>
            <w:proofErr w:type="spellStart"/>
            <w:r>
              <w:rPr>
                <w:rFonts w:ascii="Calibri" w:hAnsi="Calibri" w:cs="Calibri"/>
                <w:sz w:val="20"/>
                <w:szCs w:val="20"/>
                <w:lang w:eastAsia="en-US"/>
              </w:rPr>
              <w:t>Παπαζήσης</w:t>
            </w:r>
            <w:proofErr w:type="spellEnd"/>
            <w:r>
              <w:rPr>
                <w:rFonts w:ascii="Calibri" w:hAnsi="Calibri" w:cs="Calibri"/>
                <w:sz w:val="20"/>
                <w:szCs w:val="20"/>
                <w:lang w:eastAsia="en-US"/>
              </w:rPr>
              <w:t>,  Αθήνα, 2015</w:t>
            </w: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r>
              <w:rPr>
                <w:rFonts w:ascii="Calibri" w:hAnsi="Calibri" w:cs="Calibri"/>
                <w:b/>
                <w:sz w:val="20"/>
                <w:szCs w:val="20"/>
                <w:lang w:eastAsia="en-US"/>
              </w:rPr>
              <w:t xml:space="preserve">8. Κοινωνικές Ομάδες και δραστηριότητες Αθλητισμού/Πολιτισμού/Αναψυχής, </w:t>
            </w:r>
            <w:r>
              <w:rPr>
                <w:rFonts w:ascii="Calibri" w:hAnsi="Calibri" w:cs="Calibri"/>
                <w:sz w:val="20"/>
                <w:szCs w:val="20"/>
                <w:lang w:eastAsia="en-US"/>
              </w:rPr>
              <w:t>Παιδιά και  Έφηβοι</w:t>
            </w:r>
            <w:r>
              <w:rPr>
                <w:rFonts w:ascii="Calibri" w:hAnsi="Calibri" w:cs="Calibri"/>
                <w:b/>
                <w:sz w:val="20"/>
                <w:szCs w:val="20"/>
                <w:lang w:eastAsia="en-US"/>
              </w:rPr>
              <w:t xml:space="preserve">, </w:t>
            </w:r>
            <w:r>
              <w:rPr>
                <w:rFonts w:ascii="Calibri" w:hAnsi="Calibri" w:cs="Calibri"/>
                <w:sz w:val="20"/>
                <w:szCs w:val="20"/>
                <w:lang w:eastAsia="en-US"/>
              </w:rPr>
              <w:t xml:space="preserve"> Εργαζόμενοι και Επαγγελματίες, Γυναίκες, Ηλικιωμένοι,</w:t>
            </w:r>
            <w:r>
              <w:rPr>
                <w:rFonts w:ascii="Calibri" w:hAnsi="Calibri" w:cs="Calibri"/>
                <w:b/>
                <w:sz w:val="20"/>
                <w:szCs w:val="20"/>
                <w:lang w:eastAsia="en-US"/>
              </w:rPr>
              <w:t xml:space="preserve"> </w:t>
            </w:r>
            <w:r>
              <w:rPr>
                <w:rFonts w:ascii="Calibri" w:hAnsi="Calibri" w:cs="Calibri"/>
                <w:sz w:val="20"/>
                <w:szCs w:val="20"/>
                <w:lang w:eastAsia="en-US"/>
              </w:rPr>
              <w:t>Ειδικές Κοινωνικές Ομάδες ΑΜΕΑ, Θεραπευτικές Κοινότητες, Στρατός, Φυλακισμένοι. Μετανάστες</w:t>
            </w:r>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hyperlink r:id="rId12"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p>
          <w:p w:rsidR="007B5F49" w:rsidRDefault="007B5F49">
            <w:pPr>
              <w:tabs>
                <w:tab w:val="left" w:pos="670"/>
                <w:tab w:val="left" w:pos="10065"/>
              </w:tabs>
              <w:spacing w:before="120" w:line="276" w:lineRule="auto"/>
              <w:ind w:left="386" w:right="566"/>
              <w:jc w:val="both"/>
              <w:rPr>
                <w:lang w:eastAsia="en-US"/>
              </w:rPr>
            </w:pPr>
            <w:r>
              <w:rPr>
                <w:rFonts w:ascii="Calibri" w:hAnsi="Calibri" w:cs="Calibri"/>
                <w:b/>
                <w:iCs/>
                <w:sz w:val="20"/>
                <w:szCs w:val="20"/>
                <w:lang w:eastAsia="en-US"/>
              </w:rPr>
              <w:t xml:space="preserve">9. Σχεδιασμός, Οργάνωση και Εφαρμογή προγραμμάτων, Που, Πως, Πότε, Τι και Γιατί,  </w:t>
            </w:r>
            <w:r>
              <w:rPr>
                <w:rFonts w:ascii="Calibri" w:hAnsi="Calibri" w:cs="Calibri"/>
                <w:iCs/>
                <w:sz w:val="20"/>
                <w:szCs w:val="20"/>
                <w:lang w:eastAsia="en-US"/>
              </w:rPr>
              <w:t xml:space="preserve">ως </w:t>
            </w:r>
            <w:r>
              <w:rPr>
                <w:rFonts w:ascii="Calibri" w:hAnsi="Calibri" w:cs="Calibri"/>
                <w:sz w:val="20"/>
                <w:szCs w:val="20"/>
                <w:lang w:eastAsia="en-US"/>
              </w:rPr>
              <w:t>περιεχόμενα δραστηριοτήτων Αθλητισμού/Πολιτισμού/Αναψυχής.  Είδη περιεχομένων ανά κατηγορία Αθλητισμού, Πολιτισμού και Αναψυχής.</w:t>
            </w:r>
            <w:r>
              <w:rPr>
                <w:rFonts w:ascii="Calibri" w:hAnsi="Calibri" w:cs="Calibri"/>
                <w:b/>
                <w:iCs/>
                <w:sz w:val="20"/>
                <w:szCs w:val="20"/>
                <w:lang w:eastAsia="en-US"/>
              </w:rPr>
              <w:t xml:space="preserve"> </w:t>
            </w:r>
            <w:r>
              <w:rPr>
                <w:rFonts w:ascii="Calibri" w:hAnsi="Calibri" w:cs="Calibri"/>
                <w:iCs/>
                <w:sz w:val="20"/>
                <w:szCs w:val="20"/>
                <w:lang w:eastAsia="en-US"/>
              </w:rPr>
              <w:t>Προβολή και Διαφήμιση, Χορηγίες και Ομάδες υποστήριξης,</w:t>
            </w:r>
            <w:r>
              <w:rPr>
                <w:rFonts w:ascii="Calibri" w:hAnsi="Calibri" w:cs="Calibri"/>
                <w:b/>
                <w:iCs/>
                <w:sz w:val="20"/>
                <w:szCs w:val="20"/>
                <w:lang w:eastAsia="en-US"/>
              </w:rPr>
              <w:t xml:space="preserve"> </w:t>
            </w:r>
            <w:r>
              <w:rPr>
                <w:rFonts w:ascii="Calibri" w:hAnsi="Calibri" w:cs="Calibri"/>
                <w:iCs/>
                <w:sz w:val="20"/>
                <w:szCs w:val="20"/>
                <w:lang w:eastAsia="en-US"/>
              </w:rPr>
              <w:t>Μέτρα πρόληψης και προστασίας εμπλεκομένων στις δραστηριότητες.</w:t>
            </w:r>
            <w:r>
              <w:rPr>
                <w:lang w:eastAsia="en-US"/>
              </w:rPr>
              <w:t xml:space="preserve"> </w:t>
            </w:r>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hyperlink r:id="rId13"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r>
              <w:rPr>
                <w:rFonts w:ascii="Calibri" w:hAnsi="Calibri" w:cs="Calibri"/>
                <w:sz w:val="20"/>
                <w:szCs w:val="20"/>
                <w:lang w:eastAsia="en-US"/>
              </w:rPr>
              <w:t xml:space="preserve">Π. </w:t>
            </w:r>
            <w:proofErr w:type="spellStart"/>
            <w:r>
              <w:rPr>
                <w:rFonts w:ascii="Calibri" w:hAnsi="Calibri" w:cs="Calibri"/>
                <w:sz w:val="20"/>
                <w:szCs w:val="20"/>
                <w:lang w:eastAsia="en-US"/>
              </w:rPr>
              <w:t>Κωνσταντινάκος</w:t>
            </w:r>
            <w:proofErr w:type="spellEnd"/>
            <w:r>
              <w:rPr>
                <w:rFonts w:ascii="Calibri" w:hAnsi="Calibri" w:cs="Calibri"/>
                <w:sz w:val="20"/>
                <w:szCs w:val="20"/>
                <w:lang w:eastAsia="en-US"/>
              </w:rPr>
              <w:t xml:space="preserve">, Κοινωνιολογία Πολιτισμικών Δραστηριοτήτων Αθλητισμού, Πολιτισμού, Αναψυχής, </w:t>
            </w:r>
            <w:proofErr w:type="spellStart"/>
            <w:r>
              <w:rPr>
                <w:rFonts w:ascii="Calibri" w:hAnsi="Calibri" w:cs="Calibri"/>
                <w:sz w:val="20"/>
                <w:szCs w:val="20"/>
                <w:lang w:eastAsia="en-US"/>
              </w:rPr>
              <w:t>Παπαζήσης</w:t>
            </w:r>
            <w:proofErr w:type="spellEnd"/>
            <w:r>
              <w:rPr>
                <w:rFonts w:ascii="Calibri" w:hAnsi="Calibri" w:cs="Calibri"/>
                <w:sz w:val="20"/>
                <w:szCs w:val="20"/>
                <w:lang w:eastAsia="en-US"/>
              </w:rPr>
              <w:t>,  Αθήνα, 2015</w:t>
            </w: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p>
          <w:p w:rsidR="007B5F49" w:rsidRDefault="007B5F49">
            <w:pPr>
              <w:tabs>
                <w:tab w:val="left" w:pos="670"/>
                <w:tab w:val="left" w:pos="10065"/>
              </w:tabs>
              <w:spacing w:line="276" w:lineRule="auto"/>
              <w:ind w:left="386" w:right="566"/>
              <w:jc w:val="both"/>
              <w:rPr>
                <w:rFonts w:ascii="Calibri" w:hAnsi="Calibri" w:cs="Calibri"/>
                <w:iCs/>
                <w:sz w:val="20"/>
                <w:szCs w:val="20"/>
                <w:lang w:eastAsia="en-US"/>
              </w:rPr>
            </w:pPr>
            <w:r>
              <w:rPr>
                <w:rFonts w:ascii="Calibri" w:hAnsi="Calibri" w:cs="Calibri"/>
                <w:b/>
                <w:sz w:val="20"/>
                <w:szCs w:val="20"/>
                <w:lang w:eastAsia="en-US"/>
              </w:rPr>
              <w:t>10. Βιωματικές επισκέψεις σε δημόσιους και ιδιωτικούς χώρους οργάνωσης δραστηριοτήτων,</w:t>
            </w:r>
            <w:r>
              <w:rPr>
                <w:rFonts w:ascii="Calibri" w:hAnsi="Calibri" w:cs="Calibri"/>
                <w:sz w:val="20"/>
                <w:szCs w:val="20"/>
                <w:lang w:eastAsia="en-US"/>
              </w:rPr>
              <w:t xml:space="preserve"> αθλητικές εγκαταστάσεις, ψυχαγωγικά πάρκα, πολιτιστικά κέντρα, αρχαιολογικούς χώρους, τουριστικά καταλύματα, φυσικούς και τεχνητούς χώρους οργάνωσης δραστηριοτήτων.</w:t>
            </w:r>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hyperlink r:id="rId14"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line="276" w:lineRule="auto"/>
              <w:ind w:left="386" w:right="566"/>
              <w:jc w:val="both"/>
              <w:rPr>
                <w:rFonts w:ascii="Calibri" w:hAnsi="Calibri" w:cs="Calibri"/>
                <w:iCs/>
                <w:sz w:val="20"/>
                <w:szCs w:val="20"/>
                <w:lang w:eastAsia="en-US"/>
              </w:rPr>
            </w:pPr>
          </w:p>
          <w:p w:rsidR="007B5F49" w:rsidRDefault="007B5F49">
            <w:pPr>
              <w:tabs>
                <w:tab w:val="left" w:pos="670"/>
                <w:tab w:val="left" w:pos="10065"/>
              </w:tabs>
              <w:spacing w:before="120" w:line="276" w:lineRule="auto"/>
              <w:ind w:left="386" w:right="566"/>
              <w:jc w:val="both"/>
              <w:rPr>
                <w:lang w:eastAsia="en-US"/>
              </w:rPr>
            </w:pPr>
            <w:r>
              <w:rPr>
                <w:rFonts w:ascii="Calibri" w:hAnsi="Calibri" w:cs="Calibri"/>
                <w:b/>
                <w:sz w:val="20"/>
                <w:szCs w:val="20"/>
                <w:lang w:eastAsia="en-US"/>
              </w:rPr>
              <w:t xml:space="preserve">11. Εφαρμογές προγραμμάτων δραστηριοτήτων από ομάδες φοιτητών, </w:t>
            </w:r>
            <w:r>
              <w:rPr>
                <w:rFonts w:ascii="Calibri" w:hAnsi="Calibri" w:cs="Calibri"/>
                <w:sz w:val="20"/>
                <w:szCs w:val="20"/>
                <w:lang w:eastAsia="en-US"/>
              </w:rPr>
              <w:t xml:space="preserve">οργανωτική και μεθοδολογική υποστήριξη των ομάδων. Ηλεκτρονική και </w:t>
            </w:r>
            <w:proofErr w:type="spellStart"/>
            <w:r>
              <w:rPr>
                <w:rFonts w:ascii="Calibri" w:hAnsi="Calibri" w:cs="Calibri"/>
                <w:sz w:val="20"/>
                <w:szCs w:val="20"/>
                <w:lang w:eastAsia="en-US"/>
              </w:rPr>
              <w:t>Βιντεοσκοπική</w:t>
            </w:r>
            <w:proofErr w:type="spellEnd"/>
            <w:r>
              <w:rPr>
                <w:rFonts w:ascii="Calibri" w:hAnsi="Calibri" w:cs="Calibri"/>
                <w:sz w:val="20"/>
                <w:szCs w:val="20"/>
                <w:lang w:eastAsia="en-US"/>
              </w:rPr>
              <w:t xml:space="preserve"> καταγραφή των δραστηριοτήτων Αθλητισμού/Πολιτισμού/Αναψυχής.</w:t>
            </w:r>
            <w:r>
              <w:rPr>
                <w:lang w:eastAsia="en-US"/>
              </w:rPr>
              <w:t xml:space="preserve"> </w:t>
            </w:r>
          </w:p>
          <w:p w:rsidR="007B5F49" w:rsidRDefault="007B5F49">
            <w:pPr>
              <w:tabs>
                <w:tab w:val="left" w:pos="670"/>
                <w:tab w:val="left" w:pos="10065"/>
              </w:tabs>
              <w:spacing w:before="120" w:line="276" w:lineRule="auto"/>
              <w:ind w:left="386" w:right="566"/>
              <w:jc w:val="both"/>
              <w:rPr>
                <w:rFonts w:ascii="Calibri" w:hAnsi="Calibri" w:cs="Calibri"/>
                <w:sz w:val="20"/>
                <w:szCs w:val="20"/>
                <w:lang w:eastAsia="en-US"/>
              </w:rPr>
            </w:pPr>
            <w:hyperlink r:id="rId15" w:history="1">
              <w:r>
                <w:rPr>
                  <w:rStyle w:val="-"/>
                  <w:rFonts w:ascii="Calibri" w:hAnsi="Calibri" w:cs="Calibri"/>
                  <w:sz w:val="20"/>
                  <w:szCs w:val="20"/>
                  <w:lang w:eastAsia="en-US"/>
                </w:rPr>
                <w:t>https://eclass.uop.gr/courses/OMA304/</w:t>
              </w:r>
            </w:hyperlink>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r>
              <w:rPr>
                <w:rFonts w:ascii="Calibri" w:hAnsi="Calibri" w:cs="Calibri"/>
                <w:sz w:val="20"/>
                <w:szCs w:val="20"/>
                <w:lang w:eastAsia="en-US"/>
              </w:rPr>
              <w:lastRenderedPageBreak/>
              <w:t xml:space="preserve">Π. </w:t>
            </w:r>
            <w:proofErr w:type="spellStart"/>
            <w:r>
              <w:rPr>
                <w:rFonts w:ascii="Calibri" w:hAnsi="Calibri" w:cs="Calibri"/>
                <w:sz w:val="20"/>
                <w:szCs w:val="20"/>
                <w:lang w:eastAsia="en-US"/>
              </w:rPr>
              <w:t>Κωνσταντινάκος</w:t>
            </w:r>
            <w:proofErr w:type="spellEnd"/>
            <w:r>
              <w:rPr>
                <w:rFonts w:ascii="Calibri" w:hAnsi="Calibri" w:cs="Calibri"/>
                <w:sz w:val="20"/>
                <w:szCs w:val="20"/>
                <w:lang w:eastAsia="en-US"/>
              </w:rPr>
              <w:t xml:space="preserve">, Κοινωνιολογία Πολιτισμικών Δραστηριοτήτων Αθλητισμού, Πολιτισμού, Αναψυχής, </w:t>
            </w:r>
            <w:proofErr w:type="spellStart"/>
            <w:r>
              <w:rPr>
                <w:rFonts w:ascii="Calibri" w:hAnsi="Calibri" w:cs="Calibri"/>
                <w:sz w:val="20"/>
                <w:szCs w:val="20"/>
                <w:lang w:eastAsia="en-US"/>
              </w:rPr>
              <w:t>Παπαζήσης</w:t>
            </w:r>
            <w:proofErr w:type="spellEnd"/>
            <w:r>
              <w:rPr>
                <w:rFonts w:ascii="Calibri" w:hAnsi="Calibri" w:cs="Calibri"/>
                <w:sz w:val="20"/>
                <w:szCs w:val="20"/>
                <w:lang w:eastAsia="en-US"/>
              </w:rPr>
              <w:t>,  Αθήνα, 2015</w:t>
            </w: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r>
              <w:rPr>
                <w:rFonts w:ascii="Calibri" w:hAnsi="Calibri" w:cs="Calibri"/>
                <w:b/>
                <w:sz w:val="20"/>
                <w:szCs w:val="20"/>
                <w:lang w:eastAsia="en-US"/>
              </w:rPr>
              <w:t>12. Παρουσιάσεις των ομαδικών εργασιών</w:t>
            </w:r>
            <w:r>
              <w:rPr>
                <w:rFonts w:ascii="Calibri" w:hAnsi="Calibri" w:cs="Calibri"/>
                <w:sz w:val="20"/>
                <w:szCs w:val="20"/>
                <w:lang w:eastAsia="en-US"/>
              </w:rPr>
              <w:t>, ανάλυση, κριτική, συζήτηση και αξιολόγησή τους. Καταγραφή των προβλημάτων, ελλείψεων και λαθών, αιτιολόγηση και κατανόησή τους.</w:t>
            </w:r>
          </w:p>
          <w:p w:rsidR="007B5F49" w:rsidRDefault="007B5F49">
            <w:pPr>
              <w:tabs>
                <w:tab w:val="left" w:pos="670"/>
                <w:tab w:val="left" w:pos="10065"/>
              </w:tabs>
              <w:spacing w:line="276" w:lineRule="auto"/>
              <w:ind w:left="386" w:right="566"/>
              <w:jc w:val="both"/>
              <w:rPr>
                <w:rFonts w:ascii="Calibri" w:hAnsi="Calibri" w:cs="Calibri"/>
                <w:sz w:val="20"/>
                <w:szCs w:val="20"/>
                <w:lang w:eastAsia="en-US"/>
              </w:rPr>
            </w:pPr>
          </w:p>
          <w:p w:rsidR="007B5F49" w:rsidRDefault="007B5F49">
            <w:pPr>
              <w:tabs>
                <w:tab w:val="left" w:pos="670"/>
                <w:tab w:val="left" w:pos="10065"/>
              </w:tabs>
              <w:spacing w:line="276" w:lineRule="auto"/>
              <w:ind w:left="386" w:right="566"/>
              <w:jc w:val="both"/>
              <w:rPr>
                <w:rFonts w:ascii="Calibri" w:hAnsi="Calibri" w:cs="Calibri"/>
                <w:b/>
                <w:bCs/>
                <w:sz w:val="20"/>
                <w:szCs w:val="20"/>
                <w:lang w:eastAsia="en-US"/>
              </w:rPr>
            </w:pPr>
            <w:r>
              <w:rPr>
                <w:rFonts w:ascii="Calibri" w:hAnsi="Calibri" w:cs="Calibri"/>
                <w:b/>
                <w:bCs/>
                <w:sz w:val="20"/>
                <w:szCs w:val="20"/>
                <w:lang w:eastAsia="en-US"/>
              </w:rPr>
              <w:t xml:space="preserve">13. </w:t>
            </w:r>
            <w:proofErr w:type="spellStart"/>
            <w:r>
              <w:rPr>
                <w:rFonts w:ascii="Calibri" w:hAnsi="Calibri" w:cs="Calibri"/>
                <w:b/>
                <w:bCs/>
                <w:sz w:val="20"/>
                <w:szCs w:val="20"/>
                <w:lang w:eastAsia="en-US"/>
              </w:rPr>
              <w:t>Βιντεοπροβολές</w:t>
            </w:r>
            <w:proofErr w:type="spellEnd"/>
            <w:r>
              <w:rPr>
                <w:rFonts w:ascii="Calibri" w:hAnsi="Calibri" w:cs="Calibri"/>
                <w:b/>
                <w:bCs/>
                <w:sz w:val="20"/>
                <w:szCs w:val="20"/>
                <w:lang w:eastAsia="en-US"/>
              </w:rPr>
              <w:t xml:space="preserve"> των εργασιών στους χώρους της σχολής. </w:t>
            </w:r>
            <w:r>
              <w:rPr>
                <w:rFonts w:ascii="Calibri" w:hAnsi="Calibri" w:cs="Calibri"/>
                <w:bCs/>
                <w:sz w:val="20"/>
                <w:szCs w:val="20"/>
                <w:lang w:eastAsia="en-US"/>
              </w:rPr>
              <w:t>Πρόσκληση για συμμετοχή της τοπικής κοινωνίας</w:t>
            </w:r>
            <w:r>
              <w:rPr>
                <w:rFonts w:ascii="Calibri" w:hAnsi="Calibri" w:cs="Calibri"/>
                <w:b/>
                <w:bCs/>
                <w:sz w:val="20"/>
                <w:szCs w:val="20"/>
                <w:lang w:eastAsia="en-US"/>
              </w:rPr>
              <w:t xml:space="preserve">. </w:t>
            </w:r>
            <w:r>
              <w:rPr>
                <w:rFonts w:ascii="Calibri" w:hAnsi="Calibri" w:cs="Calibri"/>
                <w:bCs/>
                <w:sz w:val="20"/>
                <w:szCs w:val="20"/>
                <w:lang w:eastAsia="en-US"/>
              </w:rPr>
              <w:t>Διάχυση της γνώσης.</w:t>
            </w:r>
            <w:r>
              <w:rPr>
                <w:rFonts w:ascii="Calibri" w:hAnsi="Calibri" w:cs="Calibri"/>
                <w:b/>
                <w:bCs/>
                <w:sz w:val="20"/>
                <w:szCs w:val="20"/>
                <w:lang w:eastAsia="en-US"/>
              </w:rPr>
              <w:t xml:space="preserve">  </w:t>
            </w:r>
            <w:r>
              <w:rPr>
                <w:rFonts w:ascii="Calibri" w:hAnsi="Calibri" w:cs="Calibri"/>
                <w:sz w:val="20"/>
                <w:szCs w:val="20"/>
                <w:lang w:eastAsia="en-US"/>
              </w:rPr>
              <w:t>Επαναληπτικές προσεγγίσεις τις διδαχθείσας ύλης. Ενημέρωση για τις εξετάσεις.</w:t>
            </w:r>
            <w:r>
              <w:rPr>
                <w:rFonts w:ascii="Calibri" w:hAnsi="Calibri" w:cs="Calibri"/>
                <w:b/>
                <w:bCs/>
                <w:sz w:val="20"/>
                <w:szCs w:val="20"/>
                <w:lang w:eastAsia="en-US"/>
              </w:rPr>
              <w:t xml:space="preserve"> </w:t>
            </w:r>
          </w:p>
        </w:tc>
      </w:tr>
    </w:tbl>
    <w:p w:rsidR="007B5F49" w:rsidRDefault="007B5F49" w:rsidP="007B5F49">
      <w:pPr>
        <w:tabs>
          <w:tab w:val="left" w:pos="284"/>
          <w:tab w:val="left" w:pos="10065"/>
        </w:tabs>
        <w:ind w:right="566"/>
        <w:jc w:val="both"/>
        <w:rPr>
          <w:rFonts w:ascii="Calibri" w:hAnsi="Calibri" w:cs="Calibri"/>
          <w:sz w:val="20"/>
          <w:szCs w:val="20"/>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3610"/>
        <w:gridCol w:w="10"/>
        <w:gridCol w:w="3468"/>
        <w:gridCol w:w="2977"/>
      </w:tblGrid>
      <w:tr w:rsidR="007B5F49" w:rsidTr="007B5F49">
        <w:trPr>
          <w:trHeight w:val="259"/>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4.      ΔΙΔΑΚΤΙΚΕΣ και ΜΑΘΗΣΙΑΚΕΣ ΜΕΘΟΔΟΙ – ΑΞΙΟΛΟΓΗΣΗ</w:t>
            </w:r>
          </w:p>
        </w:tc>
      </w:tr>
      <w:tr w:rsidR="007B5F49" w:rsidTr="007B5F49">
        <w:trPr>
          <w:trHeight w:hRule="exact" w:val="801"/>
        </w:trPr>
        <w:tc>
          <w:tcPr>
            <w:tcW w:w="3610" w:type="dxa"/>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ΤΡΟΠΟΣ ΠΑΡΑΔΟΣΗΣ</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 xml:space="preserve">Πρόσωπο με πρόσωπο, Εξ αποστάσεως εκπαίδευση </w:t>
            </w:r>
            <w:proofErr w:type="spellStart"/>
            <w:r>
              <w:rPr>
                <w:rFonts w:ascii="Calibri" w:hAnsi="Calibri" w:cs="Calibri"/>
                <w:i/>
                <w:sz w:val="20"/>
                <w:szCs w:val="20"/>
                <w:lang w:eastAsia="en-US"/>
              </w:rPr>
              <w:t>κ.λ.π</w:t>
            </w:r>
            <w:proofErr w:type="spellEnd"/>
            <w:r>
              <w:rPr>
                <w:rFonts w:ascii="Calibri" w:hAnsi="Calibri" w:cs="Calibri"/>
                <w:i/>
                <w:sz w:val="20"/>
                <w:szCs w:val="20"/>
                <w:lang w:eastAsia="en-US"/>
              </w:rPr>
              <w:t>.</w:t>
            </w:r>
          </w:p>
        </w:tc>
        <w:tc>
          <w:tcPr>
            <w:tcW w:w="645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320"/>
                <w:tab w:val="left" w:pos="10065"/>
              </w:tabs>
              <w:spacing w:line="276" w:lineRule="auto"/>
              <w:ind w:left="178" w:right="566"/>
              <w:jc w:val="both"/>
              <w:rPr>
                <w:rFonts w:ascii="Calibri" w:hAnsi="Calibri" w:cs="Calibri"/>
                <w:sz w:val="20"/>
                <w:szCs w:val="20"/>
                <w:lang w:eastAsia="en-US"/>
              </w:rPr>
            </w:pPr>
            <w:r>
              <w:rPr>
                <w:rFonts w:ascii="Calibri" w:hAnsi="Calibri" w:cs="Calibri"/>
                <w:sz w:val="20"/>
                <w:szCs w:val="20"/>
                <w:lang w:eastAsia="en-US"/>
              </w:rPr>
              <w:t>Πρόσωπο με πρόσωπο διδασκαλία</w:t>
            </w:r>
          </w:p>
        </w:tc>
      </w:tr>
      <w:tr w:rsidR="007B5F49" w:rsidTr="007B5F49">
        <w:trPr>
          <w:trHeight w:hRule="exact" w:val="1383"/>
        </w:trPr>
        <w:tc>
          <w:tcPr>
            <w:tcW w:w="3610" w:type="dxa"/>
            <w:tcBorders>
              <w:top w:val="single" w:sz="6" w:space="0" w:color="auto"/>
              <w:left w:val="single" w:sz="6" w:space="0" w:color="auto"/>
              <w:bottom w:val="single" w:sz="6" w:space="0" w:color="auto"/>
              <w:right w:val="single" w:sz="6" w:space="0" w:color="auto"/>
            </w:tcBorders>
            <w:shd w:val="clear" w:color="auto" w:fill="FDE9D9"/>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ΧΡΗΣΗ ΤΕΧΝΟΛΟΓΙΩΝ ΠΛΗΡΟΦΟΡΙΑΣ ΚΑΙ ΕΠΙΚΟΙΝΩΝΙΩΝ</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Χρήση Τ.Π.Ε. στη Διδασκαλία, στην</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Εργαστηριακή Εκπαίδευση, στην Επικοινωνία</w:t>
            </w:r>
          </w:p>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i/>
                <w:sz w:val="20"/>
                <w:szCs w:val="20"/>
                <w:lang w:eastAsia="en-US"/>
              </w:rPr>
              <w:t>με τους φοιτητές</w:t>
            </w:r>
          </w:p>
        </w:tc>
        <w:tc>
          <w:tcPr>
            <w:tcW w:w="645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320"/>
                <w:tab w:val="left" w:pos="10065"/>
              </w:tabs>
              <w:spacing w:line="276" w:lineRule="auto"/>
              <w:ind w:left="178" w:right="566"/>
              <w:jc w:val="both"/>
              <w:rPr>
                <w:rFonts w:ascii="Calibri" w:hAnsi="Calibri" w:cs="Calibri"/>
                <w:sz w:val="20"/>
                <w:szCs w:val="20"/>
                <w:lang w:eastAsia="en-US"/>
              </w:rPr>
            </w:pPr>
            <w:r>
              <w:rPr>
                <w:rFonts w:ascii="Calibri" w:hAnsi="Calibri" w:cs="Calibri"/>
                <w:sz w:val="20"/>
                <w:szCs w:val="20"/>
                <w:lang w:eastAsia="en-US"/>
              </w:rPr>
              <w:t xml:space="preserve">Χρήση Τ.Π.Ε. στη Διδασκαλία, με τους φοιτητές. Χρήση </w:t>
            </w:r>
            <w:r>
              <w:rPr>
                <w:rFonts w:ascii="Calibri" w:hAnsi="Calibri" w:cs="Calibri"/>
                <w:sz w:val="20"/>
                <w:szCs w:val="20"/>
                <w:lang w:val="it-IT" w:eastAsia="en-US"/>
              </w:rPr>
              <w:t>power point video.</w:t>
            </w:r>
          </w:p>
        </w:tc>
      </w:tr>
      <w:tr w:rsidR="007B5F49" w:rsidTr="007B5F49">
        <w:trPr>
          <w:trHeight w:hRule="exact" w:val="849"/>
        </w:trPr>
        <w:tc>
          <w:tcPr>
            <w:tcW w:w="3610" w:type="dxa"/>
            <w:tcBorders>
              <w:top w:val="single" w:sz="6" w:space="0" w:color="auto"/>
              <w:left w:val="single" w:sz="6" w:space="0" w:color="auto"/>
              <w:bottom w:val="single" w:sz="6" w:space="0" w:color="auto"/>
              <w:right w:val="single" w:sz="6" w:space="0" w:color="auto"/>
            </w:tcBorders>
            <w:shd w:val="clear" w:color="auto" w:fill="FDE9D9"/>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ΟΡΓΑΝΩΣΗ ΔΙΔΑΣΚΑΛΙΑΣ</w:t>
            </w:r>
          </w:p>
          <w:p w:rsidR="007B5F49" w:rsidRDefault="007B5F49">
            <w:pPr>
              <w:tabs>
                <w:tab w:val="left" w:pos="284"/>
                <w:tab w:val="left" w:pos="10065"/>
              </w:tabs>
              <w:spacing w:line="276" w:lineRule="auto"/>
              <w:ind w:right="566"/>
              <w:jc w:val="both"/>
              <w:rPr>
                <w:rFonts w:ascii="Calibri" w:hAnsi="Calibri" w:cs="Calibri"/>
                <w:b/>
                <w:i/>
                <w:sz w:val="20"/>
                <w:szCs w:val="20"/>
                <w:lang w:eastAsia="en-US"/>
              </w:rPr>
            </w:pPr>
            <w:r>
              <w:rPr>
                <w:rFonts w:ascii="Calibri" w:hAnsi="Calibri" w:cs="Calibri"/>
                <w:b/>
                <w:i/>
                <w:sz w:val="20"/>
                <w:szCs w:val="20"/>
                <w:lang w:eastAsia="en-US"/>
              </w:rPr>
              <w:t>Περιγράφονται  αναλυτικά  ο τρόπος και μέθοδοι διδασκαλίας.</w:t>
            </w:r>
          </w:p>
          <w:p w:rsidR="007B5F49" w:rsidRDefault="007B5F49">
            <w:pPr>
              <w:tabs>
                <w:tab w:val="left" w:pos="284"/>
                <w:tab w:val="left" w:pos="10065"/>
              </w:tabs>
              <w:spacing w:line="276" w:lineRule="auto"/>
              <w:ind w:right="566"/>
              <w:jc w:val="both"/>
              <w:rPr>
                <w:rFonts w:ascii="Calibri" w:hAnsi="Calibri" w:cs="Calibri"/>
                <w:sz w:val="20"/>
                <w:szCs w:val="20"/>
                <w:lang w:eastAsia="en-US"/>
              </w:rPr>
            </w:pPr>
          </w:p>
          <w:p w:rsidR="007B5F49" w:rsidRDefault="007B5F49">
            <w:pPr>
              <w:tabs>
                <w:tab w:val="left" w:pos="284"/>
                <w:tab w:val="left" w:pos="10065"/>
              </w:tabs>
              <w:spacing w:line="276" w:lineRule="auto"/>
              <w:ind w:right="566"/>
              <w:jc w:val="both"/>
              <w:rPr>
                <w:rFonts w:ascii="Calibri" w:hAnsi="Calibri" w:cs="Calibri"/>
                <w:sz w:val="20"/>
                <w:szCs w:val="20"/>
                <w:lang w:eastAsia="en-US"/>
              </w:rPr>
            </w:pPr>
          </w:p>
        </w:tc>
        <w:tc>
          <w:tcPr>
            <w:tcW w:w="3478" w:type="dxa"/>
            <w:gridSpan w:val="2"/>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Δραστηριότητα</w:t>
            </w:r>
          </w:p>
        </w:tc>
        <w:tc>
          <w:tcPr>
            <w:tcW w:w="2977" w:type="dxa"/>
            <w:tcBorders>
              <w:top w:val="single" w:sz="6" w:space="0" w:color="auto"/>
              <w:left w:val="single" w:sz="6" w:space="0" w:color="auto"/>
              <w:bottom w:val="single" w:sz="6" w:space="0" w:color="auto"/>
              <w:right w:val="single" w:sz="6" w:space="0" w:color="auto"/>
            </w:tcBorders>
            <w:shd w:val="clear" w:color="auto" w:fill="FDE9D9"/>
            <w:vAlign w:val="center"/>
            <w:hideMark/>
          </w:tcPr>
          <w:p w:rsidR="007B5F49" w:rsidRDefault="007B5F49">
            <w:p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Φόρτος Εργασίας Εξαμήνου</w:t>
            </w:r>
          </w:p>
        </w:tc>
      </w:tr>
      <w:tr w:rsidR="007B5F49" w:rsidTr="007B5F49">
        <w:trPr>
          <w:trHeight w:hRule="exact" w:val="905"/>
        </w:trPr>
        <w:tc>
          <w:tcPr>
            <w:tcW w:w="3620" w:type="dxa"/>
            <w:gridSpan w:val="2"/>
            <w:vMerge w:val="restart"/>
            <w:tcBorders>
              <w:top w:val="single" w:sz="6" w:space="0" w:color="auto"/>
              <w:left w:val="single" w:sz="6" w:space="0" w:color="auto"/>
              <w:bottom w:val="single" w:sz="6" w:space="0" w:color="auto"/>
              <w:right w:val="single" w:sz="6" w:space="0" w:color="auto"/>
            </w:tcBorders>
            <w:shd w:val="clear" w:color="auto" w:fill="FDE9D9"/>
          </w:tcPr>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 xml:space="preserve">Διαλέξεις, Σεμινάρια, Εργαστηριακή Άσκηση, Άσκηση Πεδίου, Μελέτη &amp; ανάλυση βιβλιογραφίας, </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 xml:space="preserve">Φροντιστήριο, Πρακτική (Τοποθέτηση),    Κλινική Άσκηση, Καλλιτεχνικό Εργαστήριο, </w:t>
            </w:r>
            <w:proofErr w:type="spellStart"/>
            <w:r>
              <w:rPr>
                <w:rFonts w:ascii="Calibri" w:hAnsi="Calibri" w:cs="Calibri"/>
                <w:i/>
                <w:sz w:val="20"/>
                <w:szCs w:val="20"/>
                <w:lang w:eastAsia="en-US"/>
              </w:rPr>
              <w:t>Διαδραστική</w:t>
            </w:r>
            <w:proofErr w:type="spellEnd"/>
            <w:r>
              <w:rPr>
                <w:rFonts w:ascii="Calibri" w:hAnsi="Calibri" w:cs="Calibri"/>
                <w:i/>
                <w:sz w:val="20"/>
                <w:szCs w:val="20"/>
                <w:lang w:eastAsia="en-US"/>
              </w:rPr>
              <w:t xml:space="preserve"> διδασκαλία,</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Εκπαιδευτικές επισκέψεις, Εκπόνηση μελέτης (</w:t>
            </w:r>
            <w:proofErr w:type="spellStart"/>
            <w:r>
              <w:rPr>
                <w:rFonts w:ascii="Calibri" w:hAnsi="Calibri" w:cs="Calibri"/>
                <w:i/>
                <w:sz w:val="20"/>
                <w:szCs w:val="20"/>
                <w:lang w:eastAsia="en-US"/>
              </w:rPr>
              <w:t>project</w:t>
            </w:r>
            <w:proofErr w:type="spellEnd"/>
            <w:r>
              <w:rPr>
                <w:rFonts w:ascii="Calibri" w:hAnsi="Calibri" w:cs="Calibri"/>
                <w:i/>
                <w:sz w:val="20"/>
                <w:szCs w:val="20"/>
                <w:lang w:eastAsia="en-US"/>
              </w:rPr>
              <w:t>), Συγγραφή εργασίας / εργασιών, Καλλιτεχνική δημιουργία, κ.λπ.</w:t>
            </w:r>
          </w:p>
          <w:p w:rsidR="007B5F49" w:rsidRDefault="007B5F49">
            <w:pPr>
              <w:tabs>
                <w:tab w:val="left" w:pos="284"/>
                <w:tab w:val="left" w:pos="10065"/>
              </w:tabs>
              <w:spacing w:line="276" w:lineRule="auto"/>
              <w:ind w:right="566"/>
              <w:jc w:val="both"/>
              <w:rPr>
                <w:rFonts w:ascii="Calibri" w:hAnsi="Calibri" w:cs="Calibri"/>
                <w:i/>
                <w:sz w:val="20"/>
                <w:szCs w:val="20"/>
                <w:lang w:eastAsia="en-US"/>
              </w:rPr>
            </w:pPr>
            <w:r>
              <w:rPr>
                <w:rFonts w:ascii="Calibri" w:hAnsi="Calibri" w:cs="Calibri"/>
                <w:i/>
                <w:sz w:val="20"/>
                <w:szCs w:val="20"/>
                <w:lang w:eastAsia="en-US"/>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proofErr w:type="spellStart"/>
            <w:r>
              <w:rPr>
                <w:rFonts w:ascii="Calibri" w:hAnsi="Calibri" w:cs="Calibri"/>
                <w:i/>
                <w:sz w:val="20"/>
                <w:szCs w:val="20"/>
                <w:lang w:eastAsia="en-US"/>
              </w:rPr>
              <w:t>standards</w:t>
            </w:r>
            <w:proofErr w:type="spellEnd"/>
            <w:r>
              <w:rPr>
                <w:rFonts w:ascii="Calibri" w:hAnsi="Calibri" w:cs="Calibri"/>
                <w:i/>
                <w:sz w:val="20"/>
                <w:szCs w:val="20"/>
                <w:lang w:eastAsia="en-US"/>
              </w:rPr>
              <w:t xml:space="preserve"> του ECTS</w:t>
            </w:r>
          </w:p>
          <w:p w:rsidR="007B5F49" w:rsidRDefault="007B5F49">
            <w:pPr>
              <w:tabs>
                <w:tab w:val="left" w:pos="284"/>
                <w:tab w:val="left" w:pos="10065"/>
              </w:tabs>
              <w:spacing w:line="276" w:lineRule="auto"/>
              <w:ind w:right="566"/>
              <w:jc w:val="both"/>
              <w:rPr>
                <w:rFonts w:ascii="Calibri" w:hAnsi="Calibri" w:cs="Calibri"/>
                <w:sz w:val="20"/>
                <w:szCs w:val="20"/>
                <w:lang w:eastAsia="en-US"/>
              </w:rPr>
            </w:pPr>
          </w:p>
          <w:p w:rsidR="007B5F49" w:rsidRDefault="007B5F49">
            <w:pPr>
              <w:tabs>
                <w:tab w:val="left" w:pos="284"/>
                <w:tab w:val="left" w:pos="10065"/>
              </w:tabs>
              <w:spacing w:line="276" w:lineRule="auto"/>
              <w:ind w:right="566"/>
              <w:jc w:val="both"/>
              <w:rPr>
                <w:rFonts w:ascii="Calibri" w:hAnsi="Calibri" w:cs="Calibri"/>
                <w:sz w:val="20"/>
                <w:szCs w:val="20"/>
                <w:lang w:eastAsia="en-US"/>
              </w:rPr>
            </w:pPr>
          </w:p>
        </w:tc>
        <w:tc>
          <w:tcPr>
            <w:tcW w:w="34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 xml:space="preserve">Διαλέξεις και </w:t>
            </w:r>
            <w:proofErr w:type="spellStart"/>
            <w:r>
              <w:rPr>
                <w:rFonts w:ascii="Calibri" w:hAnsi="Calibri" w:cs="Calibri"/>
                <w:sz w:val="20"/>
                <w:szCs w:val="20"/>
                <w:lang w:eastAsia="en-US"/>
              </w:rPr>
              <w:t>βιντεοπροβολές</w:t>
            </w:r>
            <w:proofErr w:type="spellEnd"/>
            <w:r>
              <w:rPr>
                <w:rFonts w:ascii="Calibri" w:hAnsi="Calibri" w:cs="Calibri"/>
                <w:sz w:val="20"/>
                <w:szCs w:val="20"/>
                <w:lang w:eastAsia="en-US"/>
              </w:rPr>
              <w:t xml:space="preserve"> προγραμμάτων.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center"/>
              <w:rPr>
                <w:rFonts w:ascii="Calibri" w:hAnsi="Calibri" w:cs="Calibri"/>
                <w:sz w:val="20"/>
                <w:szCs w:val="20"/>
                <w:lang w:eastAsia="en-US"/>
              </w:rPr>
            </w:pPr>
            <w:r>
              <w:rPr>
                <w:rFonts w:ascii="Calibri" w:hAnsi="Calibri" w:cs="Calibri"/>
                <w:sz w:val="20"/>
                <w:szCs w:val="20"/>
                <w:lang w:eastAsia="en-US"/>
              </w:rPr>
              <w:t>39 ώρες (1,56 ECTS)</w:t>
            </w:r>
          </w:p>
        </w:tc>
      </w:tr>
      <w:tr w:rsidR="007B5F49" w:rsidTr="007B5F49">
        <w:trPr>
          <w:trHeight w:val="981"/>
        </w:trPr>
        <w:tc>
          <w:tcPr>
            <w:tcW w:w="16520" w:type="dxa"/>
            <w:gridSpan w:val="2"/>
            <w:vMerge/>
            <w:tcBorders>
              <w:top w:val="single" w:sz="6" w:space="0" w:color="auto"/>
              <w:left w:val="single" w:sz="6" w:space="0" w:color="auto"/>
              <w:bottom w:val="single" w:sz="6" w:space="0" w:color="auto"/>
              <w:right w:val="single" w:sz="6" w:space="0" w:color="auto"/>
            </w:tcBorders>
            <w:vAlign w:val="center"/>
            <w:hideMark/>
          </w:tcPr>
          <w:p w:rsidR="007B5F49" w:rsidRDefault="007B5F49">
            <w:pPr>
              <w:rPr>
                <w:rFonts w:ascii="Calibri" w:hAnsi="Calibri" w:cs="Calibri"/>
                <w:sz w:val="20"/>
                <w:szCs w:val="20"/>
                <w:lang w:eastAsia="en-US"/>
              </w:rPr>
            </w:pPr>
          </w:p>
        </w:tc>
        <w:tc>
          <w:tcPr>
            <w:tcW w:w="34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Οργάνωση και συντονισμό ομάδων από τους ίδιους τους φοιτητές με σκοπό την εκπόνηση βιωματικών εργασιών</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center"/>
              <w:rPr>
                <w:rFonts w:ascii="Calibri" w:hAnsi="Calibri" w:cs="Calibri"/>
                <w:sz w:val="20"/>
                <w:szCs w:val="20"/>
                <w:lang w:eastAsia="en-US"/>
              </w:rPr>
            </w:pPr>
            <w:r>
              <w:rPr>
                <w:rFonts w:ascii="Calibri" w:hAnsi="Calibri" w:cs="Calibri"/>
                <w:sz w:val="20"/>
                <w:szCs w:val="20"/>
                <w:lang w:eastAsia="en-US"/>
              </w:rPr>
              <w:t>39 ώρες (1,56 ECTS)</w:t>
            </w:r>
          </w:p>
        </w:tc>
      </w:tr>
      <w:tr w:rsidR="007B5F49" w:rsidTr="007B5F49">
        <w:trPr>
          <w:trHeight w:val="761"/>
        </w:trPr>
        <w:tc>
          <w:tcPr>
            <w:tcW w:w="16520" w:type="dxa"/>
            <w:gridSpan w:val="2"/>
            <w:vMerge/>
            <w:tcBorders>
              <w:top w:val="single" w:sz="6" w:space="0" w:color="auto"/>
              <w:left w:val="single" w:sz="6" w:space="0" w:color="auto"/>
              <w:bottom w:val="single" w:sz="6" w:space="0" w:color="auto"/>
              <w:right w:val="single" w:sz="6" w:space="0" w:color="auto"/>
            </w:tcBorders>
            <w:vAlign w:val="center"/>
            <w:hideMark/>
          </w:tcPr>
          <w:p w:rsidR="007B5F49" w:rsidRDefault="007B5F49">
            <w:pPr>
              <w:rPr>
                <w:rFonts w:ascii="Calibri" w:hAnsi="Calibri" w:cs="Calibri"/>
                <w:sz w:val="20"/>
                <w:szCs w:val="20"/>
                <w:lang w:eastAsia="en-US"/>
              </w:rPr>
            </w:pPr>
          </w:p>
        </w:tc>
        <w:tc>
          <w:tcPr>
            <w:tcW w:w="34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Επισκέψεις σε εγκαταστάσεις που εφαρμόζονται δραστηριότητες</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B5F49" w:rsidRDefault="007B5F49">
            <w:pPr>
              <w:tabs>
                <w:tab w:val="left" w:pos="284"/>
                <w:tab w:val="left" w:pos="10065"/>
              </w:tabs>
              <w:spacing w:line="276" w:lineRule="auto"/>
              <w:ind w:right="566"/>
              <w:jc w:val="center"/>
              <w:rPr>
                <w:rFonts w:ascii="Calibri" w:hAnsi="Calibri" w:cs="Calibri"/>
                <w:sz w:val="20"/>
                <w:szCs w:val="20"/>
                <w:lang w:eastAsia="en-US"/>
              </w:rPr>
            </w:pPr>
            <w:r>
              <w:rPr>
                <w:rFonts w:ascii="Calibri" w:hAnsi="Calibri" w:cs="Calibri"/>
                <w:sz w:val="20"/>
                <w:szCs w:val="20"/>
                <w:lang w:eastAsia="en-US"/>
              </w:rPr>
              <w:t>22 ώρες (0,88 ECTS)</w:t>
            </w:r>
          </w:p>
          <w:p w:rsidR="007B5F49" w:rsidRDefault="007B5F49">
            <w:pPr>
              <w:tabs>
                <w:tab w:val="left" w:pos="284"/>
                <w:tab w:val="left" w:pos="10065"/>
              </w:tabs>
              <w:spacing w:line="276" w:lineRule="auto"/>
              <w:ind w:right="566"/>
              <w:jc w:val="center"/>
              <w:rPr>
                <w:rFonts w:ascii="Calibri" w:hAnsi="Calibri" w:cs="Calibri"/>
                <w:sz w:val="20"/>
                <w:szCs w:val="20"/>
                <w:lang w:eastAsia="en-US"/>
              </w:rPr>
            </w:pPr>
          </w:p>
        </w:tc>
      </w:tr>
      <w:tr w:rsidR="007B5F49" w:rsidTr="007B5F49">
        <w:trPr>
          <w:trHeight w:val="695"/>
        </w:trPr>
        <w:tc>
          <w:tcPr>
            <w:tcW w:w="16520" w:type="dxa"/>
            <w:gridSpan w:val="2"/>
            <w:vMerge/>
            <w:tcBorders>
              <w:top w:val="single" w:sz="6" w:space="0" w:color="auto"/>
              <w:left w:val="single" w:sz="6" w:space="0" w:color="auto"/>
              <w:bottom w:val="single" w:sz="6" w:space="0" w:color="auto"/>
              <w:right w:val="single" w:sz="6" w:space="0" w:color="auto"/>
            </w:tcBorders>
            <w:vAlign w:val="center"/>
            <w:hideMark/>
          </w:tcPr>
          <w:p w:rsidR="007B5F49" w:rsidRDefault="007B5F49">
            <w:pPr>
              <w:rPr>
                <w:rFonts w:ascii="Calibri" w:hAnsi="Calibri" w:cs="Calibri"/>
                <w:sz w:val="20"/>
                <w:szCs w:val="20"/>
                <w:lang w:eastAsia="en-US"/>
              </w:rPr>
            </w:pPr>
          </w:p>
        </w:tc>
        <w:tc>
          <w:tcPr>
            <w:tcW w:w="3468" w:type="dxa"/>
            <w:tcBorders>
              <w:top w:val="single" w:sz="6" w:space="0" w:color="auto"/>
              <w:left w:val="single" w:sz="6" w:space="0" w:color="auto"/>
              <w:bottom w:val="single" w:sz="6" w:space="0" w:color="auto"/>
              <w:right w:val="single" w:sz="6" w:space="0" w:color="auto"/>
            </w:tcBorders>
            <w:shd w:val="clear" w:color="auto" w:fill="FFFFFF"/>
            <w:vAlign w:val="center"/>
          </w:tcPr>
          <w:p w:rsidR="007B5F49" w:rsidRDefault="007B5F49">
            <w:pPr>
              <w:tabs>
                <w:tab w:val="left" w:pos="284"/>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Σεμινάρια για την κατασκευή ερωτηματολογίων.</w:t>
            </w:r>
          </w:p>
          <w:p w:rsidR="007B5F49" w:rsidRDefault="007B5F49">
            <w:pPr>
              <w:tabs>
                <w:tab w:val="left" w:pos="284"/>
                <w:tab w:val="left" w:pos="10065"/>
              </w:tabs>
              <w:spacing w:line="276" w:lineRule="auto"/>
              <w:ind w:left="168" w:right="566"/>
              <w:jc w:val="both"/>
              <w:rPr>
                <w:rFonts w:ascii="Calibri" w:hAnsi="Calibri" w:cs="Calibri"/>
                <w:sz w:val="20"/>
                <w:szCs w:val="20"/>
                <w:lang w:eastAsia="en-US"/>
              </w:rPr>
            </w:pPr>
          </w:p>
          <w:p w:rsidR="007B5F49" w:rsidRDefault="007B5F49">
            <w:pPr>
              <w:tabs>
                <w:tab w:val="left" w:pos="284"/>
                <w:tab w:val="left" w:pos="10065"/>
              </w:tabs>
              <w:spacing w:line="276" w:lineRule="auto"/>
              <w:ind w:left="168" w:right="566"/>
              <w:jc w:val="both"/>
              <w:rPr>
                <w:rFonts w:ascii="Calibri" w:hAnsi="Calibri" w:cs="Calibri"/>
                <w:i/>
                <w:sz w:val="20"/>
                <w:szCs w:val="20"/>
                <w:lang w:eastAsia="en-US"/>
              </w:rPr>
            </w:pPr>
            <w:r>
              <w:rPr>
                <w:rFonts w:ascii="Calibri" w:hAnsi="Calibri" w:cs="Calibri"/>
                <w:sz w:val="20"/>
                <w:szCs w:val="20"/>
                <w:lang w:eastAsia="en-US"/>
              </w:rPr>
              <w:t>Προετοιμασία για εξετάσεις και εξετάσεις</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7B5F49" w:rsidRDefault="007B5F49">
            <w:pPr>
              <w:tabs>
                <w:tab w:val="left" w:pos="284"/>
                <w:tab w:val="left" w:pos="10065"/>
              </w:tabs>
              <w:spacing w:line="276" w:lineRule="auto"/>
              <w:ind w:right="566"/>
              <w:jc w:val="center"/>
              <w:rPr>
                <w:rFonts w:ascii="Calibri" w:hAnsi="Calibri" w:cs="Calibri"/>
                <w:sz w:val="20"/>
                <w:szCs w:val="20"/>
                <w:lang w:eastAsia="en-US"/>
              </w:rPr>
            </w:pPr>
            <w:r>
              <w:rPr>
                <w:rFonts w:ascii="Calibri" w:hAnsi="Calibri" w:cs="Calibri"/>
                <w:sz w:val="20"/>
                <w:szCs w:val="20"/>
                <w:lang w:eastAsia="en-US"/>
              </w:rPr>
              <w:t>14 ώρες (0,56ECTS)</w:t>
            </w:r>
          </w:p>
          <w:p w:rsidR="007B5F49" w:rsidRDefault="007B5F49">
            <w:pPr>
              <w:tabs>
                <w:tab w:val="left" w:pos="284"/>
                <w:tab w:val="left" w:pos="10065"/>
              </w:tabs>
              <w:spacing w:line="276" w:lineRule="auto"/>
              <w:ind w:right="566"/>
              <w:jc w:val="center"/>
              <w:rPr>
                <w:rFonts w:ascii="Calibri" w:hAnsi="Calibri" w:cs="Calibri"/>
                <w:sz w:val="20"/>
                <w:szCs w:val="20"/>
                <w:lang w:eastAsia="en-US"/>
              </w:rPr>
            </w:pPr>
          </w:p>
          <w:p w:rsidR="007B5F49" w:rsidRDefault="007B5F49">
            <w:pPr>
              <w:tabs>
                <w:tab w:val="left" w:pos="284"/>
                <w:tab w:val="left" w:pos="10065"/>
              </w:tabs>
              <w:spacing w:line="276" w:lineRule="auto"/>
              <w:ind w:right="566"/>
              <w:jc w:val="center"/>
              <w:rPr>
                <w:rFonts w:ascii="Calibri" w:hAnsi="Calibri" w:cs="Calibri"/>
                <w:sz w:val="20"/>
                <w:szCs w:val="20"/>
                <w:lang w:eastAsia="en-US"/>
              </w:rPr>
            </w:pPr>
            <w:r>
              <w:rPr>
                <w:rFonts w:ascii="Calibri" w:hAnsi="Calibri" w:cs="Calibri"/>
                <w:sz w:val="20"/>
                <w:szCs w:val="20"/>
                <w:lang w:eastAsia="en-US"/>
              </w:rPr>
              <w:t>11 ώρες (0,44 ECTS</w:t>
            </w:r>
          </w:p>
        </w:tc>
      </w:tr>
      <w:tr w:rsidR="007B5F49" w:rsidTr="007B5F49">
        <w:trPr>
          <w:trHeight w:val="430"/>
        </w:trPr>
        <w:tc>
          <w:tcPr>
            <w:tcW w:w="16520" w:type="dxa"/>
            <w:gridSpan w:val="2"/>
            <w:vMerge/>
            <w:tcBorders>
              <w:top w:val="single" w:sz="6" w:space="0" w:color="auto"/>
              <w:left w:val="single" w:sz="6" w:space="0" w:color="auto"/>
              <w:bottom w:val="single" w:sz="6" w:space="0" w:color="auto"/>
              <w:right w:val="single" w:sz="6" w:space="0" w:color="auto"/>
            </w:tcBorders>
            <w:vAlign w:val="center"/>
            <w:hideMark/>
          </w:tcPr>
          <w:p w:rsidR="007B5F49" w:rsidRDefault="007B5F49">
            <w:pPr>
              <w:rPr>
                <w:rFonts w:ascii="Calibri" w:hAnsi="Calibri" w:cs="Calibri"/>
                <w:sz w:val="20"/>
                <w:szCs w:val="20"/>
                <w:lang w:eastAsia="en-US"/>
              </w:rPr>
            </w:pPr>
          </w:p>
        </w:tc>
        <w:tc>
          <w:tcPr>
            <w:tcW w:w="3468" w:type="dxa"/>
            <w:tcBorders>
              <w:top w:val="single" w:sz="6" w:space="0" w:color="auto"/>
              <w:left w:val="single" w:sz="6" w:space="0" w:color="auto"/>
              <w:bottom w:val="single" w:sz="6" w:space="0" w:color="auto"/>
              <w:right w:val="single" w:sz="6" w:space="0" w:color="auto"/>
            </w:tcBorders>
            <w:shd w:val="clear" w:color="auto" w:fill="FFFFFF"/>
            <w:vAlign w:val="center"/>
          </w:tcPr>
          <w:p w:rsidR="007B5F49" w:rsidRDefault="007B5F49">
            <w:pPr>
              <w:tabs>
                <w:tab w:val="left" w:pos="284"/>
                <w:tab w:val="left" w:pos="10065"/>
              </w:tabs>
              <w:spacing w:before="120" w:after="120" w:line="276" w:lineRule="auto"/>
              <w:ind w:left="170" w:right="566"/>
              <w:jc w:val="both"/>
              <w:rPr>
                <w:rFonts w:ascii="Calibri" w:hAnsi="Calibri" w:cs="Calibri"/>
                <w:i/>
                <w:sz w:val="20"/>
                <w:szCs w:val="20"/>
                <w:lang w:eastAsia="en-US"/>
              </w:rPr>
            </w:pPr>
          </w:p>
          <w:p w:rsidR="007B5F49" w:rsidRDefault="007B5F49">
            <w:pPr>
              <w:tabs>
                <w:tab w:val="left" w:pos="284"/>
                <w:tab w:val="left" w:pos="10065"/>
              </w:tabs>
              <w:spacing w:before="120" w:after="120" w:line="276" w:lineRule="auto"/>
              <w:ind w:left="170" w:right="566"/>
              <w:jc w:val="both"/>
              <w:rPr>
                <w:rFonts w:ascii="Calibri" w:hAnsi="Calibri" w:cs="Calibri"/>
                <w:b/>
                <w:i/>
                <w:sz w:val="20"/>
                <w:szCs w:val="20"/>
                <w:lang w:eastAsia="en-US"/>
              </w:rPr>
            </w:pPr>
            <w:r>
              <w:rPr>
                <w:rFonts w:ascii="Calibri" w:hAnsi="Calibri" w:cs="Calibri"/>
                <w:i/>
                <w:sz w:val="20"/>
                <w:szCs w:val="20"/>
                <w:lang w:eastAsia="en-US"/>
              </w:rPr>
              <w:t>Σύνολο Μαθήματος (25 ώρες φόρτου εργασίας ανά πιστωτική μονάδα με βάση τις εργασίες ατομικές και συλλογικές</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7B5F49" w:rsidRDefault="007B5F49">
            <w:pPr>
              <w:tabs>
                <w:tab w:val="left" w:pos="284"/>
                <w:tab w:val="left" w:pos="10065"/>
              </w:tabs>
              <w:spacing w:line="276" w:lineRule="auto"/>
              <w:ind w:right="566"/>
              <w:jc w:val="center"/>
              <w:rPr>
                <w:rFonts w:ascii="Calibri" w:hAnsi="Calibri" w:cs="Calibri"/>
                <w:sz w:val="20"/>
                <w:szCs w:val="20"/>
                <w:lang w:eastAsia="en-US"/>
              </w:rPr>
            </w:pPr>
            <w:r>
              <w:rPr>
                <w:rFonts w:ascii="Calibri" w:hAnsi="Calibri" w:cs="Calibri"/>
                <w:sz w:val="20"/>
                <w:szCs w:val="20"/>
                <w:lang w:eastAsia="en-US"/>
              </w:rPr>
              <w:t>125 ώρες (5 ECTS)</w:t>
            </w:r>
          </w:p>
        </w:tc>
      </w:tr>
      <w:tr w:rsidR="007B5F49" w:rsidTr="007B5F49">
        <w:trPr>
          <w:trHeight w:val="4962"/>
        </w:trPr>
        <w:tc>
          <w:tcPr>
            <w:tcW w:w="3620"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rsidR="007B5F49" w:rsidRDefault="007B5F49">
            <w:pPr>
              <w:tabs>
                <w:tab w:val="left" w:pos="284"/>
                <w:tab w:val="left" w:pos="10065"/>
              </w:tabs>
              <w:spacing w:line="276" w:lineRule="auto"/>
              <w:ind w:left="102" w:right="566"/>
              <w:jc w:val="both"/>
              <w:rPr>
                <w:rFonts w:ascii="Calibri" w:hAnsi="Calibri" w:cs="Calibri"/>
                <w:b/>
                <w:i/>
                <w:sz w:val="20"/>
                <w:szCs w:val="20"/>
                <w:lang w:eastAsia="en-US"/>
              </w:rPr>
            </w:pPr>
            <w:r>
              <w:rPr>
                <w:rFonts w:ascii="Calibri" w:hAnsi="Calibri" w:cs="Calibri"/>
                <w:b/>
                <w:i/>
                <w:sz w:val="20"/>
                <w:szCs w:val="20"/>
                <w:lang w:eastAsia="en-US"/>
              </w:rPr>
              <w:lastRenderedPageBreak/>
              <w:t>ΑΞΙΟΛΟΓΗΣΗ ΦΟΙΤΗΤΩΝ</w:t>
            </w:r>
          </w:p>
          <w:p w:rsidR="007B5F49" w:rsidRDefault="007B5F49">
            <w:pPr>
              <w:tabs>
                <w:tab w:val="left" w:pos="284"/>
                <w:tab w:val="left" w:pos="10065"/>
              </w:tabs>
              <w:spacing w:line="276" w:lineRule="auto"/>
              <w:ind w:left="102" w:right="566"/>
              <w:jc w:val="both"/>
              <w:rPr>
                <w:rFonts w:ascii="Calibri" w:hAnsi="Calibri" w:cs="Calibri"/>
                <w:b/>
                <w:i/>
                <w:sz w:val="20"/>
                <w:szCs w:val="20"/>
                <w:lang w:eastAsia="en-US"/>
              </w:rPr>
            </w:pPr>
            <w:r>
              <w:rPr>
                <w:rFonts w:ascii="Calibri" w:hAnsi="Calibri" w:cs="Calibri"/>
                <w:b/>
                <w:i/>
                <w:sz w:val="20"/>
                <w:szCs w:val="20"/>
                <w:lang w:eastAsia="en-US"/>
              </w:rPr>
              <w:t>Περιγραφή της διαδικασίας αξιολόγησης</w:t>
            </w:r>
          </w:p>
          <w:p w:rsidR="007B5F49" w:rsidRDefault="007B5F49">
            <w:pPr>
              <w:tabs>
                <w:tab w:val="left" w:pos="284"/>
                <w:tab w:val="left" w:pos="10065"/>
              </w:tabs>
              <w:spacing w:line="276" w:lineRule="auto"/>
              <w:ind w:left="102" w:right="566"/>
              <w:jc w:val="both"/>
              <w:rPr>
                <w:rFonts w:ascii="Calibri" w:hAnsi="Calibri" w:cs="Calibri"/>
                <w:b/>
                <w:i/>
                <w:sz w:val="20"/>
                <w:szCs w:val="20"/>
                <w:lang w:eastAsia="en-US"/>
              </w:rPr>
            </w:pP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w:t>
            </w:r>
          </w:p>
          <w:p w:rsidR="007B5F49" w:rsidRDefault="007B5F49">
            <w:pPr>
              <w:tabs>
                <w:tab w:val="left" w:pos="284"/>
                <w:tab w:val="left" w:pos="10065"/>
              </w:tabs>
              <w:spacing w:line="276" w:lineRule="auto"/>
              <w:ind w:left="102" w:right="566"/>
              <w:jc w:val="both"/>
              <w:rPr>
                <w:rFonts w:ascii="Calibri" w:hAnsi="Calibri" w:cs="Calibri"/>
                <w:i/>
                <w:sz w:val="20"/>
                <w:szCs w:val="20"/>
                <w:lang w:eastAsia="en-US"/>
              </w:rPr>
            </w:pPr>
            <w:r>
              <w:rPr>
                <w:rFonts w:ascii="Calibri" w:hAnsi="Calibri" w:cs="Calibri"/>
                <w:i/>
                <w:sz w:val="20"/>
                <w:szCs w:val="20"/>
                <w:lang w:eastAsia="en-US"/>
              </w:rPr>
              <w:t>Έκθεση / Αναφορά, Προφορική  Εξέταση, Δημόσια Παρουσίαση, Εργαστηριακή Εργασία, Κλινική Εξέταση Ασθενούς,         Καλλιτεχνική Ερμηνεία, Άλλη /Άλλες</w:t>
            </w:r>
          </w:p>
          <w:p w:rsidR="007B5F49" w:rsidRDefault="007B5F49">
            <w:pPr>
              <w:tabs>
                <w:tab w:val="left" w:pos="284"/>
                <w:tab w:val="left" w:pos="10065"/>
              </w:tabs>
              <w:spacing w:line="276" w:lineRule="auto"/>
              <w:ind w:left="102" w:right="566"/>
              <w:jc w:val="both"/>
              <w:rPr>
                <w:rFonts w:ascii="Calibri" w:hAnsi="Calibri" w:cs="Calibri"/>
                <w:b/>
                <w:i/>
                <w:sz w:val="20"/>
                <w:szCs w:val="20"/>
                <w:lang w:eastAsia="en-US"/>
              </w:rPr>
            </w:pPr>
            <w:r>
              <w:rPr>
                <w:rFonts w:ascii="Calibri" w:hAnsi="Calibri" w:cs="Calibri"/>
                <w:i/>
                <w:sz w:val="20"/>
                <w:szCs w:val="20"/>
                <w:lang w:eastAsia="en-US"/>
              </w:rPr>
              <w:t xml:space="preserve">Αναφέρονται ρητά προσδιορισμένα   κριτήρια αξιολόγησης και εάν και που είναι </w:t>
            </w:r>
            <w:proofErr w:type="spellStart"/>
            <w:r>
              <w:rPr>
                <w:rFonts w:ascii="Calibri" w:hAnsi="Calibri" w:cs="Calibri"/>
                <w:i/>
                <w:sz w:val="20"/>
                <w:szCs w:val="20"/>
                <w:lang w:eastAsia="en-US"/>
              </w:rPr>
              <w:t>προσβάσιμα</w:t>
            </w:r>
            <w:proofErr w:type="spellEnd"/>
            <w:r>
              <w:rPr>
                <w:rFonts w:ascii="Calibri" w:hAnsi="Calibri" w:cs="Calibri"/>
                <w:i/>
                <w:sz w:val="20"/>
                <w:szCs w:val="20"/>
                <w:lang w:eastAsia="en-US"/>
              </w:rPr>
              <w:t xml:space="preserve"> από τους φοιτητές.</w:t>
            </w:r>
          </w:p>
        </w:tc>
        <w:tc>
          <w:tcPr>
            <w:tcW w:w="6445" w:type="dxa"/>
            <w:gridSpan w:val="2"/>
            <w:tcBorders>
              <w:top w:val="single" w:sz="6" w:space="0" w:color="auto"/>
              <w:left w:val="single" w:sz="6" w:space="0" w:color="auto"/>
              <w:bottom w:val="single" w:sz="6" w:space="0" w:color="auto"/>
              <w:right w:val="single" w:sz="6" w:space="0" w:color="auto"/>
            </w:tcBorders>
            <w:shd w:val="clear" w:color="auto" w:fill="FFFFFF"/>
          </w:tcPr>
          <w:p w:rsidR="007B5F49" w:rsidRDefault="007B5F49" w:rsidP="0064070A">
            <w:pPr>
              <w:numPr>
                <w:ilvl w:val="0"/>
                <w:numId w:val="4"/>
              </w:numPr>
              <w:tabs>
                <w:tab w:val="left" w:pos="452"/>
                <w:tab w:val="left" w:pos="10065"/>
              </w:tabs>
              <w:spacing w:line="276" w:lineRule="auto"/>
              <w:ind w:left="168" w:right="566" w:firstLine="0"/>
              <w:jc w:val="both"/>
              <w:rPr>
                <w:rFonts w:ascii="Calibri" w:hAnsi="Calibri" w:cs="Calibri"/>
                <w:sz w:val="20"/>
                <w:szCs w:val="20"/>
                <w:lang w:eastAsia="en-US"/>
              </w:rPr>
            </w:pPr>
            <w:r>
              <w:rPr>
                <w:rFonts w:ascii="Calibri" w:hAnsi="Calibri" w:cs="Calibri"/>
                <w:sz w:val="20"/>
                <w:szCs w:val="20"/>
                <w:lang w:eastAsia="en-US"/>
              </w:rPr>
              <w:t xml:space="preserve">Η γλώσσα θα είναι η ελληνική, και η αξιολόγηση θα γίνεται με γραπτές εξετάσεις σε θέματα που θα απαιτούν κριτική ανάλυση και παραδειγματικές αναφορές, καθώς και ανάπτυξη σχετική με αναφερόμενες βιβλιογραφικές πηγές. </w:t>
            </w:r>
          </w:p>
          <w:p w:rsidR="007B5F49" w:rsidRDefault="007B5F49" w:rsidP="0064070A">
            <w:pPr>
              <w:numPr>
                <w:ilvl w:val="0"/>
                <w:numId w:val="4"/>
              </w:numPr>
              <w:tabs>
                <w:tab w:val="left" w:pos="452"/>
                <w:tab w:val="left" w:pos="10065"/>
              </w:tabs>
              <w:spacing w:line="276" w:lineRule="auto"/>
              <w:ind w:left="168" w:right="566" w:firstLine="0"/>
              <w:jc w:val="both"/>
              <w:rPr>
                <w:rFonts w:ascii="Calibri" w:hAnsi="Calibri" w:cs="Calibri"/>
                <w:sz w:val="20"/>
                <w:szCs w:val="20"/>
                <w:lang w:eastAsia="en-US"/>
              </w:rPr>
            </w:pPr>
            <w:r>
              <w:rPr>
                <w:rFonts w:ascii="Calibri" w:hAnsi="Calibri" w:cs="Calibri"/>
                <w:sz w:val="20"/>
                <w:szCs w:val="20"/>
                <w:lang w:eastAsia="en-US"/>
              </w:rPr>
              <w:t>Θα αξιολογούνται οι ατομικές και συλλογικές εργασίες οι οποίες θα προσμετρούνται στη βαθμολογία.</w:t>
            </w:r>
          </w:p>
          <w:p w:rsidR="007B5F49" w:rsidRDefault="007B5F49">
            <w:pPr>
              <w:tabs>
                <w:tab w:val="left" w:pos="452"/>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 xml:space="preserve">             Τα θέματα θα αξιολογούνται με το 75% και οι εργασίες με το</w:t>
            </w:r>
          </w:p>
          <w:p w:rsidR="007B5F49" w:rsidRDefault="007B5F49">
            <w:pPr>
              <w:tabs>
                <w:tab w:val="left" w:pos="452"/>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 xml:space="preserve">             25%.  </w:t>
            </w:r>
          </w:p>
          <w:p w:rsidR="007B5F49" w:rsidRDefault="007B5F49">
            <w:pPr>
              <w:tabs>
                <w:tab w:val="left" w:pos="452"/>
                <w:tab w:val="left" w:pos="10065"/>
              </w:tabs>
              <w:spacing w:line="276" w:lineRule="auto"/>
              <w:ind w:left="168" w:right="566"/>
              <w:jc w:val="both"/>
              <w:rPr>
                <w:rFonts w:ascii="Calibri" w:hAnsi="Calibri" w:cs="Calibri"/>
                <w:sz w:val="20"/>
                <w:szCs w:val="20"/>
                <w:lang w:eastAsia="en-US"/>
              </w:rPr>
            </w:pPr>
            <w:r>
              <w:rPr>
                <w:rFonts w:ascii="Calibri" w:hAnsi="Calibri" w:cs="Calibri"/>
                <w:sz w:val="20"/>
                <w:szCs w:val="20"/>
                <w:lang w:eastAsia="en-US"/>
              </w:rPr>
              <w:t xml:space="preserve">              Οι παρουσίες θα προσμετρούνται ως θετική συνεισφορά στη  γενική  βαθμολογική αξιολόγηση.  </w:t>
            </w:r>
          </w:p>
          <w:p w:rsidR="007B5F49" w:rsidRDefault="007B5F49">
            <w:pPr>
              <w:tabs>
                <w:tab w:val="left" w:pos="452"/>
                <w:tab w:val="left" w:pos="10065"/>
              </w:tabs>
              <w:spacing w:line="276" w:lineRule="auto"/>
              <w:ind w:left="168" w:right="566"/>
              <w:jc w:val="both"/>
              <w:rPr>
                <w:rFonts w:ascii="Calibri" w:hAnsi="Calibri" w:cs="Calibri"/>
                <w:sz w:val="20"/>
                <w:szCs w:val="20"/>
                <w:lang w:eastAsia="en-US"/>
              </w:rPr>
            </w:pPr>
          </w:p>
          <w:p w:rsidR="007B5F49" w:rsidRDefault="007B5F49">
            <w:pPr>
              <w:pStyle w:val="1"/>
              <w:tabs>
                <w:tab w:val="left" w:pos="452"/>
                <w:tab w:val="left" w:pos="10065"/>
              </w:tabs>
              <w:spacing w:line="276" w:lineRule="auto"/>
              <w:ind w:left="168" w:right="566"/>
              <w:rPr>
                <w:sz w:val="20"/>
                <w:szCs w:val="20"/>
                <w:lang w:eastAsia="en-US"/>
              </w:rPr>
            </w:pPr>
            <w:r>
              <w:rPr>
                <w:sz w:val="20"/>
                <w:szCs w:val="20"/>
                <w:lang w:eastAsia="en-US"/>
              </w:rPr>
              <w:t>Λαμβάνεται ειδική μέριμνα για εξέταση Α.ΜΕ.Α και φοιτητών με ειδικές μαθησιακές δυσκολίες, σύμφωνα με τον κανονισμό του ΤΟΔΑ</w:t>
            </w:r>
          </w:p>
        </w:tc>
      </w:tr>
    </w:tbl>
    <w:p w:rsidR="007B5F49" w:rsidRDefault="007B5F49" w:rsidP="007B5F49">
      <w:pPr>
        <w:tabs>
          <w:tab w:val="left" w:pos="284"/>
          <w:tab w:val="left" w:pos="10065"/>
        </w:tabs>
        <w:ind w:right="566"/>
        <w:jc w:val="both"/>
        <w:rPr>
          <w:rFonts w:ascii="Calibri" w:hAnsi="Calibri" w:cs="Calibri"/>
          <w:sz w:val="20"/>
          <w:szCs w:val="20"/>
        </w:rPr>
      </w:pPr>
    </w:p>
    <w:p w:rsidR="007B5F49" w:rsidRDefault="007B5F49" w:rsidP="007B5F49">
      <w:pPr>
        <w:tabs>
          <w:tab w:val="left" w:pos="284"/>
          <w:tab w:val="left" w:pos="10065"/>
        </w:tabs>
        <w:ind w:right="566"/>
        <w:jc w:val="both"/>
        <w:rPr>
          <w:rFonts w:ascii="Calibri" w:hAnsi="Calibri" w:cs="Calibri"/>
          <w:sz w:val="20"/>
          <w:szCs w:val="20"/>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710"/>
        <w:gridCol w:w="9355"/>
      </w:tblGrid>
      <w:tr w:rsidR="007B5F49" w:rsidTr="007B5F49">
        <w:trPr>
          <w:trHeight w:hRule="exact" w:val="256"/>
        </w:trPr>
        <w:tc>
          <w:tcPr>
            <w:tcW w:w="710" w:type="dxa"/>
            <w:tcBorders>
              <w:top w:val="nil"/>
              <w:left w:val="nil"/>
              <w:bottom w:val="single" w:sz="6" w:space="0" w:color="auto"/>
              <w:right w:val="nil"/>
            </w:tcBorders>
            <w:shd w:val="clear" w:color="auto" w:fill="FFFFFF"/>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5</w:t>
            </w:r>
          </w:p>
        </w:tc>
        <w:tc>
          <w:tcPr>
            <w:tcW w:w="9355" w:type="dxa"/>
            <w:tcBorders>
              <w:top w:val="nil"/>
              <w:left w:val="nil"/>
              <w:bottom w:val="single" w:sz="6" w:space="0" w:color="auto"/>
              <w:right w:val="nil"/>
            </w:tcBorders>
            <w:shd w:val="clear" w:color="auto" w:fill="FFFFFF"/>
            <w:hideMark/>
          </w:tcPr>
          <w:p w:rsidR="007B5F49" w:rsidRDefault="007B5F49">
            <w:p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b/>
                <w:sz w:val="20"/>
                <w:szCs w:val="20"/>
                <w:lang w:eastAsia="en-US"/>
              </w:rPr>
              <w:t>ΣΥΝΙΣΤΩΜΕΝΗ  ΒΙΒΛΙΟΓΡΑΦΙΑ</w:t>
            </w:r>
          </w:p>
        </w:tc>
      </w:tr>
      <w:tr w:rsidR="007B5F49" w:rsidTr="007B5F49">
        <w:trPr>
          <w:trHeight w:val="1576"/>
        </w:trPr>
        <w:tc>
          <w:tcPr>
            <w:tcW w:w="1006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B5F49" w:rsidRDefault="007B5F49" w:rsidP="0064070A">
            <w:pPr>
              <w:numPr>
                <w:ilvl w:val="0"/>
                <w:numId w:val="5"/>
              </w:num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sz w:val="20"/>
                <w:szCs w:val="20"/>
                <w:lang w:eastAsia="en-US"/>
              </w:rPr>
              <w:t xml:space="preserve">Π. </w:t>
            </w:r>
            <w:proofErr w:type="spellStart"/>
            <w:r>
              <w:rPr>
                <w:rFonts w:ascii="Calibri" w:hAnsi="Calibri" w:cs="Calibri"/>
                <w:sz w:val="20"/>
                <w:szCs w:val="20"/>
                <w:lang w:eastAsia="en-US"/>
              </w:rPr>
              <w:t>Κωνσταντινάκος</w:t>
            </w:r>
            <w:proofErr w:type="spellEnd"/>
            <w:r>
              <w:rPr>
                <w:rFonts w:ascii="Calibri" w:hAnsi="Calibri" w:cs="Calibri"/>
                <w:sz w:val="20"/>
                <w:szCs w:val="20"/>
                <w:lang w:eastAsia="en-US"/>
              </w:rPr>
              <w:t xml:space="preserve">, Κοινωνιολογία Πολιτισμικών Δραστηριοτήτων Αθλητισμού, Πολιτισμού, Αναψυχής, </w:t>
            </w:r>
            <w:proofErr w:type="spellStart"/>
            <w:r>
              <w:rPr>
                <w:rFonts w:ascii="Calibri" w:hAnsi="Calibri" w:cs="Calibri"/>
                <w:sz w:val="20"/>
                <w:szCs w:val="20"/>
                <w:lang w:eastAsia="en-US"/>
              </w:rPr>
              <w:t>Παπαζήσης</w:t>
            </w:r>
            <w:proofErr w:type="spellEnd"/>
            <w:r>
              <w:rPr>
                <w:rFonts w:ascii="Calibri" w:hAnsi="Calibri" w:cs="Calibri"/>
                <w:sz w:val="20"/>
                <w:szCs w:val="20"/>
                <w:lang w:eastAsia="en-US"/>
              </w:rPr>
              <w:t>,  Αθήνα, 2015</w:t>
            </w:r>
          </w:p>
          <w:p w:rsidR="007B5F49" w:rsidRDefault="007B5F49" w:rsidP="0064070A">
            <w:pPr>
              <w:pStyle w:val="a3"/>
              <w:numPr>
                <w:ilvl w:val="0"/>
                <w:numId w:val="5"/>
              </w:numPr>
              <w:tabs>
                <w:tab w:val="left" w:pos="284"/>
                <w:tab w:val="left" w:pos="10065"/>
              </w:tabs>
              <w:spacing w:after="0" w:line="240" w:lineRule="auto"/>
              <w:ind w:right="566"/>
              <w:contextualSpacing/>
              <w:jc w:val="both"/>
              <w:rPr>
                <w:b/>
                <w:sz w:val="20"/>
                <w:szCs w:val="20"/>
              </w:rPr>
            </w:pPr>
            <w:r>
              <w:rPr>
                <w:sz w:val="20"/>
                <w:szCs w:val="20"/>
              </w:rPr>
              <w:t xml:space="preserve">Π. Λύτρας, Η κοινωνία της Αναψυχής, </w:t>
            </w:r>
            <w:proofErr w:type="spellStart"/>
            <w:r>
              <w:rPr>
                <w:sz w:val="20"/>
                <w:szCs w:val="20"/>
              </w:rPr>
              <w:t>εκδ</w:t>
            </w:r>
            <w:proofErr w:type="spellEnd"/>
            <w:r>
              <w:rPr>
                <w:sz w:val="20"/>
                <w:szCs w:val="20"/>
              </w:rPr>
              <w:t xml:space="preserve">. </w:t>
            </w:r>
            <w:proofErr w:type="spellStart"/>
            <w:r>
              <w:rPr>
                <w:sz w:val="20"/>
                <w:szCs w:val="20"/>
              </w:rPr>
              <w:t>Ιnterbooks</w:t>
            </w:r>
            <w:proofErr w:type="spellEnd"/>
            <w:r>
              <w:rPr>
                <w:sz w:val="20"/>
                <w:szCs w:val="20"/>
              </w:rPr>
              <w:t xml:space="preserve">, </w:t>
            </w:r>
            <w:proofErr w:type="spellStart"/>
            <w:r>
              <w:rPr>
                <w:sz w:val="20"/>
                <w:szCs w:val="20"/>
              </w:rPr>
              <w:t>Aθήνα</w:t>
            </w:r>
            <w:proofErr w:type="spellEnd"/>
            <w:r>
              <w:rPr>
                <w:sz w:val="20"/>
                <w:szCs w:val="20"/>
              </w:rPr>
              <w:t xml:space="preserve"> 1991</w:t>
            </w:r>
          </w:p>
          <w:p w:rsidR="007B5F49" w:rsidRDefault="007B5F49" w:rsidP="0064070A">
            <w:pPr>
              <w:numPr>
                <w:ilvl w:val="0"/>
                <w:numId w:val="5"/>
              </w:numPr>
              <w:tabs>
                <w:tab w:val="left" w:pos="284"/>
                <w:tab w:val="left" w:pos="10065"/>
              </w:tabs>
              <w:spacing w:line="276" w:lineRule="auto"/>
              <w:ind w:right="566"/>
              <w:jc w:val="both"/>
              <w:rPr>
                <w:rFonts w:ascii="Calibri" w:hAnsi="Calibri" w:cs="Calibri"/>
                <w:b/>
                <w:sz w:val="20"/>
                <w:szCs w:val="20"/>
                <w:lang w:eastAsia="en-US"/>
              </w:rPr>
            </w:pPr>
            <w:r>
              <w:rPr>
                <w:rFonts w:ascii="Calibri" w:hAnsi="Calibri" w:cs="Calibri"/>
                <w:sz w:val="20"/>
                <w:szCs w:val="20"/>
                <w:lang w:eastAsia="en-US"/>
              </w:rPr>
              <w:t xml:space="preserve">Α. </w:t>
            </w:r>
            <w:proofErr w:type="spellStart"/>
            <w:r>
              <w:rPr>
                <w:rFonts w:ascii="Calibri" w:hAnsi="Calibri" w:cs="Calibri"/>
                <w:sz w:val="20"/>
                <w:szCs w:val="20"/>
                <w:lang w:eastAsia="en-US"/>
              </w:rPr>
              <w:t>Κορωναίου</w:t>
            </w:r>
            <w:proofErr w:type="spellEnd"/>
            <w:r>
              <w:rPr>
                <w:rFonts w:ascii="Calibri" w:hAnsi="Calibri" w:cs="Calibri"/>
                <w:sz w:val="20"/>
                <w:szCs w:val="20"/>
                <w:lang w:eastAsia="en-US"/>
              </w:rPr>
              <w:t xml:space="preserve">, Κοινωνιολογία του Ελεύθερου χρόνου, </w:t>
            </w:r>
            <w:proofErr w:type="spellStart"/>
            <w:r>
              <w:rPr>
                <w:rFonts w:ascii="Calibri" w:hAnsi="Calibri" w:cs="Calibri"/>
                <w:sz w:val="20"/>
                <w:szCs w:val="20"/>
                <w:lang w:eastAsia="en-US"/>
              </w:rPr>
              <w:t>εκδ</w:t>
            </w:r>
            <w:proofErr w:type="spellEnd"/>
            <w:r>
              <w:rPr>
                <w:rFonts w:ascii="Calibri" w:hAnsi="Calibri" w:cs="Calibri"/>
                <w:sz w:val="20"/>
                <w:szCs w:val="20"/>
                <w:lang w:eastAsia="en-US"/>
              </w:rPr>
              <w:t>. Οδυσσέας, Αθήνα 1995</w:t>
            </w:r>
          </w:p>
          <w:p w:rsidR="007B5F49" w:rsidRDefault="007B5F49" w:rsidP="0064070A">
            <w:pPr>
              <w:numPr>
                <w:ilvl w:val="0"/>
                <w:numId w:val="5"/>
              </w:numPr>
              <w:tabs>
                <w:tab w:val="left" w:pos="284"/>
                <w:tab w:val="left" w:pos="10065"/>
              </w:tabs>
              <w:spacing w:line="276" w:lineRule="auto"/>
              <w:ind w:right="566"/>
              <w:jc w:val="both"/>
              <w:rPr>
                <w:rFonts w:ascii="Calibri" w:hAnsi="Calibri" w:cs="Calibri"/>
                <w:sz w:val="20"/>
                <w:szCs w:val="20"/>
                <w:lang w:eastAsia="en-US"/>
              </w:rPr>
            </w:pPr>
            <w:r>
              <w:rPr>
                <w:rFonts w:ascii="Calibri" w:hAnsi="Calibri" w:cs="Calibri"/>
                <w:sz w:val="20"/>
                <w:szCs w:val="20"/>
                <w:lang w:eastAsia="en-US"/>
              </w:rPr>
              <w:t xml:space="preserve">Χ. </w:t>
            </w:r>
            <w:proofErr w:type="spellStart"/>
            <w:r>
              <w:rPr>
                <w:rFonts w:ascii="Calibri" w:hAnsi="Calibri" w:cs="Calibri"/>
                <w:sz w:val="20"/>
                <w:szCs w:val="20"/>
                <w:lang w:eastAsia="en-US"/>
              </w:rPr>
              <w:t>Κουθούρης</w:t>
            </w:r>
            <w:proofErr w:type="spellEnd"/>
            <w:r>
              <w:rPr>
                <w:rFonts w:ascii="Calibri" w:hAnsi="Calibri" w:cs="Calibri"/>
                <w:sz w:val="20"/>
                <w:szCs w:val="20"/>
                <w:lang w:eastAsia="en-US"/>
              </w:rPr>
              <w:t xml:space="preserve">, Υπαίθριες Δραστηριότητες Αναψυχής,  </w:t>
            </w:r>
            <w:proofErr w:type="spellStart"/>
            <w:r>
              <w:rPr>
                <w:rFonts w:ascii="Calibri" w:hAnsi="Calibri" w:cs="Calibri"/>
                <w:sz w:val="20"/>
                <w:szCs w:val="20"/>
                <w:lang w:eastAsia="en-US"/>
              </w:rPr>
              <w:t>εκδ</w:t>
            </w:r>
            <w:proofErr w:type="spellEnd"/>
            <w:r>
              <w:rPr>
                <w:rFonts w:ascii="Calibri" w:hAnsi="Calibri" w:cs="Calibri"/>
                <w:sz w:val="20"/>
                <w:szCs w:val="20"/>
                <w:lang w:eastAsia="en-US"/>
              </w:rPr>
              <w:t xml:space="preserve">. Χριστοδουλίδη, Θεσσαλονίκη 2009 </w:t>
            </w:r>
          </w:p>
        </w:tc>
      </w:tr>
    </w:tbl>
    <w:p w:rsidR="007B5F49" w:rsidRDefault="007B5F49" w:rsidP="007B5F49"/>
    <w:p w:rsidR="007B5F49" w:rsidRDefault="007B5F49" w:rsidP="007B5F49"/>
    <w:p w:rsidR="007B5F49" w:rsidRDefault="007B5F49" w:rsidP="007B5F49"/>
    <w:p w:rsidR="007B5F49" w:rsidRDefault="007B5F49" w:rsidP="007B5F49"/>
    <w:p w:rsidR="007B5F49" w:rsidRDefault="007B5F49" w:rsidP="007B5F49"/>
    <w:p w:rsidR="007B5F49" w:rsidRDefault="007B5F49" w:rsidP="007B5F49"/>
    <w:p w:rsidR="007B5F49" w:rsidRDefault="007B5F49" w:rsidP="007B5F49"/>
    <w:p w:rsidR="007B5F49" w:rsidRDefault="007B5F49" w:rsidP="007B5F49"/>
    <w:p w:rsidR="005B2FA6" w:rsidRDefault="005B2FA6"/>
    <w:sectPr w:rsidR="005B2FA6" w:rsidSect="005B2FA6">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56C46"/>
    <w:multiLevelType w:val="hybridMultilevel"/>
    <w:tmpl w:val="1C9E4158"/>
    <w:lvl w:ilvl="0" w:tplc="1D76AAE0">
      <w:start w:val="1"/>
      <w:numFmt w:val="decimal"/>
      <w:lvlText w:val="%1."/>
      <w:lvlJc w:val="left"/>
      <w:pPr>
        <w:ind w:left="63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1FF70140"/>
    <w:multiLevelType w:val="hybridMultilevel"/>
    <w:tmpl w:val="E2D80C18"/>
    <w:lvl w:ilvl="0" w:tplc="698EF426">
      <w:start w:val="1"/>
      <w:numFmt w:val="decimal"/>
      <w:lvlText w:val="%1."/>
      <w:lvlJc w:val="left"/>
      <w:pPr>
        <w:tabs>
          <w:tab w:val="num" w:pos="284"/>
        </w:tabs>
        <w:ind w:left="0" w:firstLine="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29A13D36"/>
    <w:multiLevelType w:val="hybridMultilevel"/>
    <w:tmpl w:val="EE2A8344"/>
    <w:lvl w:ilvl="0" w:tplc="798096B4">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35884DCE"/>
    <w:multiLevelType w:val="hybridMultilevel"/>
    <w:tmpl w:val="F0208A1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90001">
      <w:start w:val="1"/>
      <w:numFmt w:val="bullet"/>
      <w:lvlText w:val=""/>
      <w:lvlJc w:val="left"/>
      <w:pPr>
        <w:ind w:left="2160"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4B763FB7"/>
    <w:multiLevelType w:val="hybridMultilevel"/>
    <w:tmpl w:val="1B6A2286"/>
    <w:lvl w:ilvl="0" w:tplc="D98C7E18">
      <w:start w:val="2"/>
      <w:numFmt w:val="bullet"/>
      <w:lvlText w:val="-"/>
      <w:lvlJc w:val="left"/>
      <w:pPr>
        <w:ind w:left="889" w:hanging="360"/>
      </w:pPr>
      <w:rPr>
        <w:rFonts w:ascii="Cambria" w:eastAsia="Times New Roman" w:hAnsi="Cambri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B5F49"/>
    <w:rsid w:val="005B2FA6"/>
    <w:rsid w:val="007B5F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F49"/>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7B5F49"/>
    <w:rPr>
      <w:color w:val="0000FF"/>
      <w:u w:val="single"/>
    </w:rPr>
  </w:style>
  <w:style w:type="paragraph" w:styleId="a3">
    <w:name w:val="List Paragraph"/>
    <w:basedOn w:val="a"/>
    <w:uiPriority w:val="34"/>
    <w:qFormat/>
    <w:rsid w:val="007B5F49"/>
    <w:pPr>
      <w:spacing w:after="200" w:line="276" w:lineRule="auto"/>
      <w:ind w:left="720"/>
    </w:pPr>
    <w:rPr>
      <w:rFonts w:ascii="Calibri" w:eastAsia="Times New Roman" w:hAnsi="Calibri" w:cs="Calibri"/>
      <w:sz w:val="22"/>
      <w:szCs w:val="22"/>
      <w:lang w:eastAsia="en-US"/>
    </w:rPr>
  </w:style>
  <w:style w:type="paragraph" w:customStyle="1" w:styleId="1">
    <w:name w:val="Παράγραφος λίστας1"/>
    <w:basedOn w:val="a"/>
    <w:qFormat/>
    <w:rsid w:val="007B5F49"/>
    <w:pPr>
      <w:ind w:left="720"/>
      <w:jc w:val="both"/>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51422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ss.uop.gr/courses/OMA304/" TargetMode="External"/><Relationship Id="rId13" Type="http://schemas.openxmlformats.org/officeDocument/2006/relationships/hyperlink" Target="https://eclass.uop.gr/courses/OMA304/" TargetMode="External"/><Relationship Id="rId3" Type="http://schemas.openxmlformats.org/officeDocument/2006/relationships/settings" Target="settings.xml"/><Relationship Id="rId7" Type="http://schemas.openxmlformats.org/officeDocument/2006/relationships/hyperlink" Target="https://eclass.uop.gr/courses/OMA304/" TargetMode="External"/><Relationship Id="rId12" Type="http://schemas.openxmlformats.org/officeDocument/2006/relationships/hyperlink" Target="https://eclass.uop.gr/courses/OMA3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lass.uop.gr/courses/OMA304/" TargetMode="External"/><Relationship Id="rId11" Type="http://schemas.openxmlformats.org/officeDocument/2006/relationships/hyperlink" Target="https://eclass.uop.gr/courses/OMA304/" TargetMode="External"/><Relationship Id="rId5" Type="http://schemas.openxmlformats.org/officeDocument/2006/relationships/hyperlink" Target="https://eclass.uop.gr/courses/OMA304/" TargetMode="External"/><Relationship Id="rId15" Type="http://schemas.openxmlformats.org/officeDocument/2006/relationships/hyperlink" Target="https://eclass.uop.gr/courses/OMA304/" TargetMode="External"/><Relationship Id="rId10" Type="http://schemas.openxmlformats.org/officeDocument/2006/relationships/hyperlink" Target="https://eclass.uop.gr/courses/OMA304/" TargetMode="External"/><Relationship Id="rId4" Type="http://schemas.openxmlformats.org/officeDocument/2006/relationships/webSettings" Target="webSettings.xml"/><Relationship Id="rId9" Type="http://schemas.openxmlformats.org/officeDocument/2006/relationships/hyperlink" Target="https://eclass.uop.gr/courses/OMA304/" TargetMode="External"/><Relationship Id="rId14" Type="http://schemas.openxmlformats.org/officeDocument/2006/relationships/hyperlink" Target="https://eclass.uop.gr/courses/OMA30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9545</Characters>
  <Application>Microsoft Office Word</Application>
  <DocSecurity>0</DocSecurity>
  <Lines>79</Lines>
  <Paragraphs>22</Paragraphs>
  <ScaleCrop>false</ScaleCrop>
  <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pantelis</dc:creator>
  <cp:lastModifiedBy>pantelis</cp:lastModifiedBy>
  <cp:revision>1</cp:revision>
  <dcterms:created xsi:type="dcterms:W3CDTF">2018-07-19T06:56:00Z</dcterms:created>
  <dcterms:modified xsi:type="dcterms:W3CDTF">2018-07-19T06:57:00Z</dcterms:modified>
</cp:coreProperties>
</file>