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67" w:rsidRPr="000C2067" w:rsidRDefault="000C2067">
      <w:pPr>
        <w:rPr>
          <w:b/>
        </w:rPr>
      </w:pPr>
      <w:r w:rsidRPr="000C2067">
        <w:rPr>
          <w:b/>
        </w:rPr>
        <w:t xml:space="preserve">ΥΛΗ </w:t>
      </w:r>
      <w:proofErr w:type="spellStart"/>
      <w:r w:rsidRPr="000C2067">
        <w:rPr>
          <w:b/>
        </w:rPr>
        <w:t>ΜΑθΗΜΑΤΟΣ</w:t>
      </w:r>
      <w:proofErr w:type="spellEnd"/>
      <w:r w:rsidRPr="000C2067">
        <w:rPr>
          <w:b/>
        </w:rPr>
        <w:t xml:space="preserve"> </w:t>
      </w:r>
    </w:p>
    <w:p w:rsidR="000C2067" w:rsidRDefault="000C2067">
      <w:r>
        <w:t>ΑΚΑΔΗΜΑΙΚΟ ΕΤΟΣ 2018-19</w:t>
      </w:r>
    </w:p>
    <w:p w:rsidR="000C2067" w:rsidRPr="00CB2349" w:rsidRDefault="000C2067" w:rsidP="000C20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"/>
          <w:color w:val="434343"/>
          <w:sz w:val="28"/>
          <w:szCs w:val="28"/>
        </w:rPr>
      </w:pPr>
      <w:r w:rsidRPr="00CB2349">
        <w:rPr>
          <w:rFonts w:ascii="Calibri" w:eastAsia="Calibri" w:hAnsi="Calibri" w:cs="Times"/>
          <w:color w:val="434343"/>
          <w:sz w:val="28"/>
          <w:szCs w:val="28"/>
        </w:rPr>
        <w:t xml:space="preserve">FRAMPTON, Κ. (2009): </w:t>
      </w:r>
      <w:r w:rsidRPr="00CB2349">
        <w:rPr>
          <w:rFonts w:ascii="Calibri" w:eastAsia="Calibri" w:hAnsi="Calibri" w:cs="Times"/>
          <w:i/>
          <w:iCs/>
          <w:color w:val="434343"/>
          <w:sz w:val="28"/>
          <w:szCs w:val="28"/>
        </w:rPr>
        <w:t>Μοντέρνα Αρχιτεκτονική Θεωρία και κριτική</w:t>
      </w:r>
      <w:r w:rsidRPr="00CB2349">
        <w:rPr>
          <w:rFonts w:ascii="Calibri" w:eastAsia="Calibri" w:hAnsi="Calibri" w:cs="Times"/>
          <w:color w:val="434343"/>
          <w:sz w:val="28"/>
          <w:szCs w:val="28"/>
        </w:rPr>
        <w:t>, Αθήνα.</w:t>
      </w:r>
    </w:p>
    <w:p w:rsidR="000C2067" w:rsidRPr="00CB2349" w:rsidRDefault="000C2067" w:rsidP="000C20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"/>
          <w:color w:val="434343"/>
          <w:sz w:val="28"/>
          <w:szCs w:val="28"/>
        </w:rPr>
      </w:pPr>
      <w:r w:rsidRPr="00CB2349">
        <w:rPr>
          <w:rFonts w:ascii="Calibri" w:eastAsia="Calibri" w:hAnsi="Calibri" w:cs="Times"/>
          <w:color w:val="434343"/>
          <w:sz w:val="28"/>
          <w:szCs w:val="28"/>
        </w:rPr>
        <w:t xml:space="preserve">Κεφ. 3-5 (σελ. 61-78), κεφ. 14 (σελ. 118- 123) κεφ. 17-18 (σελ. 140-154) και κεφ. 21-22 (σελ 171-184). </w:t>
      </w:r>
    </w:p>
    <w:p w:rsidR="000C2067" w:rsidRDefault="000C2067"/>
    <w:sectPr w:rsidR="000C2067" w:rsidSect="006E1A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B03EA"/>
    <w:multiLevelType w:val="hybridMultilevel"/>
    <w:tmpl w:val="314EE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C2067"/>
    <w:rsid w:val="000C2067"/>
    <w:rsid w:val="004D404F"/>
    <w:rsid w:val="006E1AA3"/>
    <w:rsid w:val="00881C54"/>
    <w:rsid w:val="00CB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2019-05-12T11:11:00Z</dcterms:created>
  <dcterms:modified xsi:type="dcterms:W3CDTF">2019-05-12T11:20:00Z</dcterms:modified>
</cp:coreProperties>
</file>