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AE" w:rsidRPr="00333434" w:rsidRDefault="007438AE" w:rsidP="007438AE">
      <w:pPr>
        <w:jc w:val="center"/>
        <w:rPr>
          <w:b/>
          <w:sz w:val="28"/>
          <w:szCs w:val="28"/>
        </w:rPr>
      </w:pPr>
      <w:r w:rsidRPr="00333434">
        <w:rPr>
          <w:b/>
          <w:sz w:val="28"/>
          <w:szCs w:val="28"/>
        </w:rPr>
        <w:t>Σκηνοθετικές Προσεγγίσεις του Αρχαίου Δράματος</w:t>
      </w:r>
    </w:p>
    <w:p w:rsidR="007438AE" w:rsidRPr="00333434" w:rsidRDefault="007438AE" w:rsidP="007438AE">
      <w:pPr>
        <w:jc w:val="center"/>
        <w:rPr>
          <w:b/>
          <w:sz w:val="28"/>
          <w:szCs w:val="28"/>
        </w:rPr>
      </w:pPr>
      <w:r w:rsidRPr="00333434">
        <w:rPr>
          <w:b/>
          <w:sz w:val="28"/>
          <w:szCs w:val="28"/>
        </w:rPr>
        <w:t xml:space="preserve">Διδάσκουσα Μαρίνα </w:t>
      </w:r>
      <w:proofErr w:type="spellStart"/>
      <w:r w:rsidRPr="00333434">
        <w:rPr>
          <w:b/>
          <w:sz w:val="28"/>
          <w:szCs w:val="28"/>
        </w:rPr>
        <w:t>Κοτζαμάνη</w:t>
      </w:r>
      <w:proofErr w:type="spellEnd"/>
    </w:p>
    <w:p w:rsidR="007438AE" w:rsidRPr="007438AE" w:rsidRDefault="007438AE" w:rsidP="00743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Χειμερινό Εξάμηνο 201</w:t>
      </w:r>
      <w:r w:rsidRPr="007438AE">
        <w:rPr>
          <w:b/>
          <w:sz w:val="28"/>
          <w:szCs w:val="28"/>
        </w:rPr>
        <w:t>7</w:t>
      </w:r>
    </w:p>
    <w:p w:rsidR="007438AE" w:rsidRPr="00333434" w:rsidRDefault="007438AE" w:rsidP="007438AE">
      <w:pPr>
        <w:jc w:val="center"/>
        <w:rPr>
          <w:sz w:val="28"/>
          <w:szCs w:val="28"/>
        </w:rPr>
      </w:pPr>
    </w:p>
    <w:p w:rsidR="007438AE" w:rsidRPr="00333434" w:rsidRDefault="007438AE" w:rsidP="007438AE">
      <w:pPr>
        <w:rPr>
          <w:sz w:val="28"/>
          <w:szCs w:val="28"/>
        </w:rPr>
      </w:pPr>
    </w:p>
    <w:p w:rsidR="007438AE" w:rsidRPr="00773C21" w:rsidRDefault="007438AE" w:rsidP="007438AE">
      <w:pPr>
        <w:rPr>
          <w:b/>
          <w:sz w:val="28"/>
          <w:szCs w:val="28"/>
        </w:rPr>
      </w:pPr>
      <w:r w:rsidRPr="00773C21">
        <w:rPr>
          <w:b/>
          <w:sz w:val="28"/>
          <w:szCs w:val="28"/>
        </w:rPr>
        <w:t>1</w:t>
      </w:r>
      <w:r w:rsidRPr="00773C21">
        <w:rPr>
          <w:b/>
          <w:sz w:val="28"/>
          <w:szCs w:val="28"/>
          <w:vertAlign w:val="superscript"/>
        </w:rPr>
        <w:t>η</w:t>
      </w:r>
      <w:r w:rsidRPr="00773C21">
        <w:rPr>
          <w:b/>
          <w:sz w:val="28"/>
          <w:szCs w:val="28"/>
        </w:rPr>
        <w:t xml:space="preserve"> εργασία</w:t>
      </w:r>
    </w:p>
    <w:p w:rsidR="007438AE" w:rsidRPr="00773C21" w:rsidRDefault="007438AE" w:rsidP="007438AE">
      <w:pPr>
        <w:rPr>
          <w:b/>
          <w:sz w:val="28"/>
          <w:szCs w:val="28"/>
        </w:rPr>
      </w:pPr>
    </w:p>
    <w:p w:rsidR="007438AE" w:rsidRPr="007F6DAF" w:rsidRDefault="007438AE" w:rsidP="007438AE">
      <w:pPr>
        <w:rPr>
          <w:sz w:val="28"/>
          <w:szCs w:val="28"/>
        </w:rPr>
      </w:pPr>
      <w:r w:rsidRPr="00333434">
        <w:rPr>
          <w:sz w:val="28"/>
          <w:szCs w:val="28"/>
        </w:rPr>
        <w:t xml:space="preserve">Ημερομηνία παράδοσης: </w:t>
      </w:r>
      <w:r>
        <w:rPr>
          <w:sz w:val="28"/>
          <w:szCs w:val="28"/>
        </w:rPr>
        <w:t>4 Δεκεμβρίου</w:t>
      </w:r>
    </w:p>
    <w:p w:rsidR="007438AE" w:rsidRDefault="007438AE" w:rsidP="007438AE">
      <w:pPr>
        <w:rPr>
          <w:sz w:val="28"/>
          <w:szCs w:val="28"/>
        </w:rPr>
      </w:pPr>
    </w:p>
    <w:p w:rsidR="007438AE" w:rsidRPr="00EF73BE" w:rsidRDefault="007438AE" w:rsidP="007438AE">
      <w:pPr>
        <w:rPr>
          <w:sz w:val="28"/>
          <w:szCs w:val="28"/>
        </w:rPr>
      </w:pPr>
      <w:r>
        <w:rPr>
          <w:sz w:val="28"/>
          <w:szCs w:val="28"/>
        </w:rPr>
        <w:t>Να επιλέξεις ένα από τα παρακάτω θέματα</w:t>
      </w:r>
      <w:r w:rsidRPr="00EF73BE">
        <w:rPr>
          <w:sz w:val="28"/>
          <w:szCs w:val="28"/>
        </w:rPr>
        <w:t>:</w:t>
      </w:r>
    </w:p>
    <w:p w:rsidR="007438AE" w:rsidRPr="00333434" w:rsidRDefault="007438AE" w:rsidP="007438AE">
      <w:pPr>
        <w:rPr>
          <w:sz w:val="28"/>
          <w:szCs w:val="28"/>
        </w:rPr>
      </w:pPr>
    </w:p>
    <w:p w:rsidR="007438AE" w:rsidRPr="00EF73BE" w:rsidRDefault="007438AE" w:rsidP="007438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3434">
        <w:rPr>
          <w:sz w:val="28"/>
          <w:szCs w:val="28"/>
        </w:rPr>
        <w:t>Να συγκρίνετε τ</w:t>
      </w:r>
      <w:r>
        <w:rPr>
          <w:sz w:val="28"/>
          <w:szCs w:val="28"/>
        </w:rPr>
        <w:t xml:space="preserve">ην παράσταση των </w:t>
      </w:r>
      <w:r w:rsidRPr="00773C21">
        <w:rPr>
          <w:i/>
          <w:sz w:val="28"/>
          <w:szCs w:val="28"/>
        </w:rPr>
        <w:t>Ορνίθων</w:t>
      </w:r>
      <w:r>
        <w:rPr>
          <w:sz w:val="28"/>
          <w:szCs w:val="28"/>
        </w:rPr>
        <w:t xml:space="preserve"> του Καρόλου Κουν με μια άλλη παράσταση του έργου, της επιλογής σας.  Πώς χαρακτηρίζετε την συνολική ερμηνεία του έργου στις δύο παραστάσεις</w:t>
      </w:r>
      <w:r w:rsidRPr="007F6DAF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Δώστε ιδιαίτερη έμφαση στην ερμηνεία του χώρου όπου εξελίσσεται η δράση, του </w:t>
      </w:r>
      <w:proofErr w:type="spellStart"/>
      <w:r>
        <w:rPr>
          <w:sz w:val="28"/>
          <w:szCs w:val="28"/>
        </w:rPr>
        <w:t>Πεισθέτερου</w:t>
      </w:r>
      <w:proofErr w:type="spellEnd"/>
      <w:r>
        <w:rPr>
          <w:sz w:val="28"/>
          <w:szCs w:val="28"/>
        </w:rPr>
        <w:t xml:space="preserve">, του χορού και του τέλους του έργου.  Ασχοληθείτε με ιδεολογικά, αλλά και αισθητικά ζητήματα. </w:t>
      </w:r>
    </w:p>
    <w:p w:rsidR="007438AE" w:rsidRPr="003A6616" w:rsidRDefault="007438AE" w:rsidP="007438AE">
      <w:pPr>
        <w:rPr>
          <w:sz w:val="28"/>
          <w:szCs w:val="28"/>
        </w:rPr>
      </w:pPr>
    </w:p>
    <w:p w:rsidR="007438AE" w:rsidRPr="007F6DAF" w:rsidRDefault="007438AE" w:rsidP="007438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6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Να συγκρίνετε την ταινία Οιδίπους τύραννος του Παζολίνι με τις δύο φοιτητικές παραστάσεις του Οιδίποδα, σε σκηνοθεσία Σίμου </w:t>
      </w:r>
      <w:proofErr w:type="spellStart"/>
      <w:r>
        <w:rPr>
          <w:sz w:val="28"/>
          <w:szCs w:val="28"/>
        </w:rPr>
        <w:t>Τζίτζη</w:t>
      </w:r>
      <w:proofErr w:type="spellEnd"/>
      <w:r>
        <w:rPr>
          <w:sz w:val="28"/>
          <w:szCs w:val="28"/>
        </w:rPr>
        <w:t xml:space="preserve"> και </w:t>
      </w:r>
      <w:r>
        <w:rPr>
          <w:sz w:val="28"/>
          <w:szCs w:val="28"/>
          <w:lang w:val="en-US"/>
        </w:rPr>
        <w:t>Mark</w:t>
      </w:r>
      <w:r w:rsidRPr="00C424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Laville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Amanda</w:t>
      </w:r>
      <w:r w:rsidRPr="00C424A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Collins</w:t>
      </w:r>
      <w:r w:rsidRPr="00C424A3">
        <w:rPr>
          <w:sz w:val="28"/>
          <w:szCs w:val="28"/>
        </w:rPr>
        <w:t xml:space="preserve">, </w:t>
      </w:r>
      <w:r>
        <w:rPr>
          <w:sz w:val="28"/>
          <w:szCs w:val="28"/>
        </w:rPr>
        <w:t>αντίστοιχα.  Πώς προσεγγίζεται ο Οιδίποδας και ο χορός στις 3 εκδοχές</w:t>
      </w:r>
      <w:r w:rsidRPr="00C424A3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Πώς ορίζεται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χώρος όπου εξελίσσεται η δράση</w:t>
      </w:r>
      <w:r w:rsidRPr="00C424A3">
        <w:rPr>
          <w:sz w:val="28"/>
          <w:szCs w:val="28"/>
        </w:rPr>
        <w:t xml:space="preserve">;  </w:t>
      </w:r>
      <w:r>
        <w:rPr>
          <w:sz w:val="28"/>
          <w:szCs w:val="28"/>
        </w:rPr>
        <w:t>Πώς αφήνει τον θεατή το τέλος κάθε έργου</w:t>
      </w:r>
      <w:r w:rsidRPr="00C424A3">
        <w:rPr>
          <w:sz w:val="28"/>
          <w:szCs w:val="28"/>
        </w:rPr>
        <w:t xml:space="preserve">;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ί θα μπορούσαν να αντλήσουν από τον Οιδίποδα του Παζολίνι οι δύο θεατρικές παραστάσεις</w:t>
      </w:r>
      <w:r w:rsidRPr="00C424A3">
        <w:rPr>
          <w:sz w:val="28"/>
          <w:szCs w:val="28"/>
        </w:rPr>
        <w:t xml:space="preserve">;  </w:t>
      </w:r>
      <w:r>
        <w:rPr>
          <w:sz w:val="28"/>
          <w:szCs w:val="28"/>
        </w:rPr>
        <w:t>Τι προτερήματα και τι ατέλειες διακρίνετε στις δύο θεατρικές ερμηνείες</w:t>
      </w:r>
      <w:r w:rsidRPr="00C424A3">
        <w:rPr>
          <w:sz w:val="28"/>
          <w:szCs w:val="28"/>
        </w:rPr>
        <w:t xml:space="preserve">;  </w:t>
      </w:r>
      <w:r>
        <w:rPr>
          <w:sz w:val="28"/>
          <w:szCs w:val="28"/>
        </w:rPr>
        <w:t>Μπορείτε να κάνετε προτάσεις για την βελτίωση των ατελειών</w:t>
      </w:r>
      <w:r w:rsidRPr="008C11BB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438AE" w:rsidRPr="00333434" w:rsidRDefault="007438AE" w:rsidP="007438AE">
      <w:pPr>
        <w:pStyle w:val="a3"/>
        <w:ind w:left="0"/>
        <w:rPr>
          <w:i/>
          <w:sz w:val="28"/>
          <w:szCs w:val="28"/>
        </w:rPr>
      </w:pPr>
    </w:p>
    <w:p w:rsidR="007438AE" w:rsidRPr="00333434" w:rsidRDefault="007438AE" w:rsidP="007438AE">
      <w:pPr>
        <w:pStyle w:val="a3"/>
        <w:rPr>
          <w:i/>
          <w:sz w:val="28"/>
          <w:szCs w:val="28"/>
        </w:rPr>
      </w:pPr>
    </w:p>
    <w:p w:rsidR="007438AE" w:rsidRDefault="007438AE" w:rsidP="007438AE">
      <w:pPr>
        <w:rPr>
          <w:sz w:val="28"/>
          <w:szCs w:val="28"/>
        </w:rPr>
      </w:pPr>
      <w:r w:rsidRPr="00333434">
        <w:rPr>
          <w:sz w:val="28"/>
          <w:szCs w:val="28"/>
        </w:rPr>
        <w:t xml:space="preserve">Η </w:t>
      </w:r>
      <w:r>
        <w:rPr>
          <w:sz w:val="28"/>
          <w:szCs w:val="28"/>
        </w:rPr>
        <w:t>1</w:t>
      </w:r>
      <w:r w:rsidRPr="00333434">
        <w:rPr>
          <w:sz w:val="28"/>
          <w:szCs w:val="28"/>
          <w:vertAlign w:val="superscript"/>
        </w:rPr>
        <w:t>η</w:t>
      </w:r>
      <w:r w:rsidRPr="00333434">
        <w:rPr>
          <w:sz w:val="28"/>
          <w:szCs w:val="28"/>
        </w:rPr>
        <w:t xml:space="preserve"> εργασία έχει έκταση έως 7 σελίδες.  </w:t>
      </w:r>
      <w:r>
        <w:rPr>
          <w:sz w:val="28"/>
          <w:szCs w:val="28"/>
        </w:rPr>
        <w:t>Οι πηγές που θα χρησιμοποιήσετε</w:t>
      </w:r>
      <w:r w:rsidRPr="00333434">
        <w:rPr>
          <w:sz w:val="28"/>
          <w:szCs w:val="28"/>
        </w:rPr>
        <w:t xml:space="preserve"> πρέπει να </w:t>
      </w:r>
      <w:r>
        <w:rPr>
          <w:sz w:val="28"/>
          <w:szCs w:val="28"/>
        </w:rPr>
        <w:t>αναφέρονται</w:t>
      </w:r>
      <w:r w:rsidRPr="00333434">
        <w:rPr>
          <w:sz w:val="28"/>
          <w:szCs w:val="28"/>
        </w:rPr>
        <w:t xml:space="preserve"> στις υποσημειώσεις</w:t>
      </w:r>
      <w:r>
        <w:rPr>
          <w:sz w:val="28"/>
          <w:szCs w:val="28"/>
        </w:rPr>
        <w:t>, καθώς και σε βιβλιογραφία στο τέλος της εργασίας</w:t>
      </w:r>
      <w:r w:rsidRPr="00333434">
        <w:rPr>
          <w:sz w:val="28"/>
          <w:szCs w:val="28"/>
        </w:rPr>
        <w:t>.  Εργασίες με αντιγραφές θα μηδενίζονται και η αντιγραφή θα έχει και περαιτέρω αρνητικές επιπτώσεις στην τελική βαθμολογία.</w:t>
      </w:r>
    </w:p>
    <w:p w:rsidR="007438AE" w:rsidRDefault="007438AE" w:rsidP="007438AE">
      <w:pPr>
        <w:rPr>
          <w:sz w:val="28"/>
          <w:szCs w:val="28"/>
        </w:rPr>
      </w:pPr>
    </w:p>
    <w:p w:rsidR="007438AE" w:rsidRPr="00CC6B24" w:rsidRDefault="007438AE" w:rsidP="007438AE">
      <w:pPr>
        <w:rPr>
          <w:sz w:val="28"/>
          <w:szCs w:val="28"/>
        </w:rPr>
      </w:pPr>
    </w:p>
    <w:p w:rsidR="007438AE" w:rsidRDefault="007438AE" w:rsidP="007438AE"/>
    <w:p w:rsidR="00E66C51" w:rsidRDefault="00E66C51"/>
    <w:sectPr w:rsidR="00E66C51" w:rsidSect="00441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D2A42"/>
    <w:multiLevelType w:val="hybridMultilevel"/>
    <w:tmpl w:val="E90C38D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438AE"/>
    <w:rsid w:val="007438AE"/>
    <w:rsid w:val="007C3E97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2017-11-20T07:11:00Z</dcterms:created>
  <dcterms:modified xsi:type="dcterms:W3CDTF">2017-11-20T07:14:00Z</dcterms:modified>
</cp:coreProperties>
</file>