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21" w:rsidRPr="007B32B5" w:rsidRDefault="00316021" w:rsidP="00316021">
      <w:pPr>
        <w:jc w:val="center"/>
        <w:rPr>
          <w:b/>
        </w:rPr>
      </w:pPr>
      <w:r>
        <w:rPr>
          <w:b/>
        </w:rPr>
        <w:t>Κριτική Ανάλυση Παραστάσεων</w:t>
      </w:r>
    </w:p>
    <w:p w:rsidR="00316021" w:rsidRDefault="00316021" w:rsidP="00316021">
      <w:pPr>
        <w:jc w:val="center"/>
        <w:rPr>
          <w:b/>
        </w:rPr>
      </w:pPr>
      <w:r w:rsidRPr="002F4F9D">
        <w:rPr>
          <w:b/>
        </w:rPr>
        <w:t xml:space="preserve">Διδάσκουσα Μαρίνα </w:t>
      </w:r>
      <w:proofErr w:type="spellStart"/>
      <w:r w:rsidRPr="002F4F9D">
        <w:rPr>
          <w:b/>
        </w:rPr>
        <w:t>Κοτζαμάνη</w:t>
      </w:r>
      <w:proofErr w:type="spellEnd"/>
    </w:p>
    <w:p w:rsidR="00316021" w:rsidRPr="002F4F9D" w:rsidRDefault="00316021" w:rsidP="00316021">
      <w:pPr>
        <w:jc w:val="center"/>
        <w:rPr>
          <w:b/>
        </w:rPr>
      </w:pPr>
      <w:r>
        <w:rPr>
          <w:b/>
        </w:rPr>
        <w:tab/>
        <w:t xml:space="preserve">ΥΛΗ ΕΞΕΤΑΣΤΙΚΗΣ </w:t>
      </w:r>
      <w:r w:rsidR="00657EF0">
        <w:rPr>
          <w:b/>
        </w:rPr>
        <w:t>ΣΕΠΤΕΜΒΡΙΟΣ</w:t>
      </w:r>
      <w:r>
        <w:rPr>
          <w:b/>
        </w:rPr>
        <w:t xml:space="preserve"> 2018</w:t>
      </w:r>
    </w:p>
    <w:p w:rsidR="00316021" w:rsidRPr="00CA5465" w:rsidRDefault="00316021" w:rsidP="00316021">
      <w:pPr>
        <w:jc w:val="center"/>
        <w:rPr>
          <w:b/>
        </w:rPr>
      </w:pPr>
    </w:p>
    <w:p w:rsidR="00316021" w:rsidRDefault="00316021" w:rsidP="00316021">
      <w:pPr>
        <w:rPr>
          <w:b/>
        </w:rPr>
      </w:pPr>
    </w:p>
    <w:p w:rsidR="00316021" w:rsidRPr="00E44155" w:rsidRDefault="00316021" w:rsidP="00316021">
      <w:pPr>
        <w:pStyle w:val="1"/>
        <w:rPr>
          <w:rFonts w:ascii="Times New Roman" w:hAnsi="Times New Roman"/>
          <w:b/>
        </w:rPr>
      </w:pPr>
      <w:r w:rsidRPr="00E44155">
        <w:rPr>
          <w:rFonts w:ascii="Times New Roman" w:hAnsi="Times New Roman"/>
          <w:b/>
        </w:rPr>
        <w:t>Κανονισμοί του μαθήματος</w:t>
      </w:r>
    </w:p>
    <w:p w:rsidR="00316021" w:rsidRPr="000B50CD" w:rsidRDefault="00316021" w:rsidP="00316021"/>
    <w:p w:rsidR="00316021" w:rsidRPr="00564F14" w:rsidRDefault="00657EF0" w:rsidP="00657EF0">
      <w:pPr>
        <w:tabs>
          <w:tab w:val="left" w:pos="2960"/>
        </w:tabs>
        <w:jc w:val="both"/>
      </w:pPr>
      <w:r>
        <w:t>Στο μάθημα αυτό απαιτείται, εκτός από την τελική προφορική εξέταση και</w:t>
      </w:r>
      <w:r w:rsidR="00316021">
        <w:t xml:space="preserve"> </w:t>
      </w:r>
      <w:r>
        <w:t>μία εργασία</w:t>
      </w:r>
      <w:r w:rsidR="00316021">
        <w:t xml:space="preserve">, </w:t>
      </w:r>
      <w:r>
        <w:t>έκτασης έως 8 σελίδες, η οποία</w:t>
      </w:r>
      <w:r w:rsidR="00316021">
        <w:t xml:space="preserve"> π</w:t>
      </w:r>
      <w:r>
        <w:t>ρέπει να είναι δακτυλογραφημένη</w:t>
      </w:r>
      <w:r w:rsidR="00316021">
        <w:t xml:space="preserve"> σε διπλό διάστημα.  </w:t>
      </w:r>
    </w:p>
    <w:p w:rsidR="00564F14" w:rsidRDefault="00564F14" w:rsidP="00657EF0">
      <w:pPr>
        <w:tabs>
          <w:tab w:val="left" w:pos="2960"/>
        </w:tabs>
        <w:jc w:val="both"/>
        <w:rPr>
          <w:lang w:val="en-US"/>
        </w:rPr>
      </w:pPr>
    </w:p>
    <w:p w:rsidR="00564F14" w:rsidRDefault="00564F14" w:rsidP="00657EF0">
      <w:pPr>
        <w:tabs>
          <w:tab w:val="left" w:pos="2960"/>
        </w:tabs>
        <w:jc w:val="both"/>
        <w:rPr>
          <w:lang w:val="en-US"/>
        </w:rPr>
      </w:pPr>
      <w:r>
        <w:t>Θέμα εργασίας</w:t>
      </w:r>
      <w:r>
        <w:rPr>
          <w:lang w:val="en-US"/>
        </w:rPr>
        <w:t>:</w:t>
      </w:r>
    </w:p>
    <w:p w:rsidR="00564F14" w:rsidRDefault="00564F14" w:rsidP="00657EF0">
      <w:pPr>
        <w:tabs>
          <w:tab w:val="left" w:pos="2960"/>
        </w:tabs>
        <w:jc w:val="both"/>
        <w:rPr>
          <w:lang w:val="en-US"/>
        </w:rPr>
      </w:pPr>
    </w:p>
    <w:p w:rsidR="00564F14" w:rsidRDefault="00564F14" w:rsidP="00564F14">
      <w:pPr>
        <w:rPr>
          <w:lang w:val="en-US"/>
        </w:rPr>
      </w:pPr>
      <w:r>
        <w:t>Επιλέξτε ένα από τα παρακάτω θέματα:</w:t>
      </w:r>
    </w:p>
    <w:p w:rsidR="00564F14" w:rsidRPr="00564F14" w:rsidRDefault="00564F14" w:rsidP="00564F14">
      <w:pPr>
        <w:rPr>
          <w:lang w:val="en-US"/>
        </w:rPr>
      </w:pPr>
    </w:p>
    <w:p w:rsidR="00564F14" w:rsidRDefault="00564F14" w:rsidP="00564F14">
      <w:pPr>
        <w:pStyle w:val="a3"/>
        <w:numPr>
          <w:ilvl w:val="0"/>
          <w:numId w:val="3"/>
        </w:numPr>
        <w:spacing w:after="200" w:line="276" w:lineRule="auto"/>
      </w:pPr>
      <w:r>
        <w:t xml:space="preserve"> Να συγκρίνεις την παράσταση της </w:t>
      </w:r>
      <w:r>
        <w:rPr>
          <w:i/>
        </w:rPr>
        <w:t>Γκόλφως</w:t>
      </w:r>
      <w:r>
        <w:t xml:space="preserve"> σε σκηνοθεσία Σ. </w:t>
      </w:r>
      <w:proofErr w:type="spellStart"/>
      <w:r>
        <w:t>Κακκάλα</w:t>
      </w:r>
      <w:proofErr w:type="spellEnd"/>
      <w:r>
        <w:t xml:space="preserve"> με μια άλλη ερμηνεία της </w:t>
      </w:r>
      <w:r>
        <w:rPr>
          <w:i/>
        </w:rPr>
        <w:t>Γκόλφως</w:t>
      </w:r>
      <w:r>
        <w:t xml:space="preserve"> (ή του </w:t>
      </w:r>
      <w:r>
        <w:rPr>
          <w:i/>
        </w:rPr>
        <w:t>Αγαπητικού της Βοσκοπούλας</w:t>
      </w:r>
      <w:r>
        <w:t>) στο  θέατρο ή στον κινηματογράφο.</w:t>
      </w:r>
    </w:p>
    <w:p w:rsidR="00564F14" w:rsidRDefault="00564F14" w:rsidP="00564F14">
      <w:pPr>
        <w:pStyle w:val="a3"/>
      </w:pPr>
    </w:p>
    <w:p w:rsidR="00564F14" w:rsidRDefault="00564F14" w:rsidP="00564F14">
      <w:pPr>
        <w:pStyle w:val="a3"/>
        <w:numPr>
          <w:ilvl w:val="0"/>
          <w:numId w:val="3"/>
        </w:numPr>
        <w:spacing w:after="200" w:line="276" w:lineRule="auto"/>
      </w:pPr>
      <w:r>
        <w:t xml:space="preserve">Να συγκρίνεις τη χρήση του χώρου στους </w:t>
      </w:r>
      <w:r>
        <w:rPr>
          <w:i/>
        </w:rPr>
        <w:t xml:space="preserve">Μύθους του </w:t>
      </w:r>
      <w:proofErr w:type="spellStart"/>
      <w:r>
        <w:rPr>
          <w:i/>
        </w:rPr>
        <w:t>Λαφονταίν</w:t>
      </w:r>
      <w:proofErr w:type="spellEnd"/>
      <w:r>
        <w:t xml:space="preserve"> του </w:t>
      </w:r>
      <w:r>
        <w:rPr>
          <w:lang w:val="en-US"/>
        </w:rPr>
        <w:t>Robert</w:t>
      </w:r>
      <w:r>
        <w:t xml:space="preserve"> </w:t>
      </w:r>
      <w:r>
        <w:rPr>
          <w:lang w:val="en-US"/>
        </w:rPr>
        <w:t>Wilson</w:t>
      </w:r>
      <w:r>
        <w:t xml:space="preserve"> σε σχέση με την </w:t>
      </w:r>
      <w:r>
        <w:rPr>
          <w:i/>
        </w:rPr>
        <w:t>Γκόλφω</w:t>
      </w:r>
      <w:r>
        <w:t xml:space="preserve"> του Σ. </w:t>
      </w:r>
      <w:proofErr w:type="spellStart"/>
      <w:r>
        <w:t>Κακκάλα</w:t>
      </w:r>
      <w:proofErr w:type="spellEnd"/>
      <w:r>
        <w:t xml:space="preserve"> ή το </w:t>
      </w:r>
      <w:proofErr w:type="spellStart"/>
      <w:r>
        <w:rPr>
          <w:i/>
        </w:rPr>
        <w:t>Πολύτοπον</w:t>
      </w:r>
      <w:proofErr w:type="spellEnd"/>
      <w:r>
        <w:rPr>
          <w:i/>
        </w:rPr>
        <w:t xml:space="preserve"> των Μυκηνών</w:t>
      </w:r>
      <w:r>
        <w:t xml:space="preserve"> του Ι. Ξενάκη.</w:t>
      </w:r>
    </w:p>
    <w:p w:rsidR="00564F14" w:rsidRPr="00564F14" w:rsidRDefault="00564F14" w:rsidP="00657EF0">
      <w:pPr>
        <w:tabs>
          <w:tab w:val="left" w:pos="2960"/>
        </w:tabs>
        <w:jc w:val="both"/>
      </w:pPr>
    </w:p>
    <w:p w:rsidR="00316021" w:rsidRDefault="00316021" w:rsidP="00316021"/>
    <w:p w:rsidR="00316021" w:rsidRDefault="00657EF0" w:rsidP="00316021">
      <w:pPr>
        <w:widowControl w:val="0"/>
        <w:jc w:val="both"/>
      </w:pPr>
      <w:r>
        <w:t>Ύλη προφορικής εξέτασης</w:t>
      </w:r>
    </w:p>
    <w:p w:rsidR="00657EF0" w:rsidRDefault="00657EF0" w:rsidP="00316021">
      <w:pPr>
        <w:widowControl w:val="0"/>
        <w:jc w:val="both"/>
      </w:pPr>
    </w:p>
    <w:p w:rsidR="00316021" w:rsidRDefault="00316021" w:rsidP="00316021">
      <w:pPr>
        <w:widowControl w:val="0"/>
        <w:jc w:val="both"/>
      </w:pPr>
      <w:r>
        <w:t>Εισαγωγή</w:t>
      </w:r>
    </w:p>
    <w:p w:rsidR="00316021" w:rsidRDefault="00316021" w:rsidP="00316021">
      <w:pPr>
        <w:widowControl w:val="0"/>
        <w:ind w:left="720"/>
        <w:jc w:val="both"/>
      </w:pPr>
      <w:r>
        <w:rPr>
          <w:lang w:val="en-US"/>
        </w:rPr>
        <w:t>P</w:t>
      </w:r>
      <w:r w:rsidRPr="00745F42">
        <w:t xml:space="preserve">. </w:t>
      </w:r>
      <w:proofErr w:type="spellStart"/>
      <w:r>
        <w:rPr>
          <w:lang w:val="en-US"/>
        </w:rPr>
        <w:t>Pavis</w:t>
      </w:r>
      <w:proofErr w:type="spellEnd"/>
      <w:r w:rsidRPr="00745F42">
        <w:t xml:space="preserve">, </w:t>
      </w:r>
      <w:r>
        <w:t>Λεξικό του θεάτρου (επιλογές)</w:t>
      </w:r>
    </w:p>
    <w:p w:rsidR="00316021" w:rsidRDefault="00316021" w:rsidP="00316021">
      <w:pPr>
        <w:widowControl w:val="0"/>
        <w:ind w:left="720"/>
        <w:jc w:val="both"/>
      </w:pPr>
      <w:r>
        <w:t xml:space="preserve">Ε. </w:t>
      </w:r>
      <w:proofErr w:type="spellStart"/>
      <w:r>
        <w:t>Βαροπούλου</w:t>
      </w:r>
      <w:proofErr w:type="spellEnd"/>
      <w:r>
        <w:t xml:space="preserve">, «Προς μια νέα συνείδηση του χρόνου και του βλέμματος» και «Το λυκόφως των μεγάλων σκηνοθετών» στο </w:t>
      </w:r>
      <w:r w:rsidRPr="00745F42">
        <w:rPr>
          <w:i/>
        </w:rPr>
        <w:t>Ζωντανό θέατρο</w:t>
      </w:r>
      <w:r>
        <w:t xml:space="preserve"> 17-52.</w:t>
      </w:r>
    </w:p>
    <w:p w:rsidR="00316021" w:rsidRDefault="00316021" w:rsidP="00316021">
      <w:pPr>
        <w:widowControl w:val="0"/>
        <w:ind w:left="720"/>
        <w:jc w:val="both"/>
      </w:pPr>
    </w:p>
    <w:p w:rsidR="00316021" w:rsidRDefault="00316021" w:rsidP="00316021">
      <w:pPr>
        <w:widowControl w:val="0"/>
        <w:jc w:val="both"/>
      </w:pPr>
      <w:r>
        <w:t xml:space="preserve">Σ. </w:t>
      </w:r>
      <w:proofErr w:type="spellStart"/>
      <w:r>
        <w:t>Κακκάλας</w:t>
      </w:r>
      <w:proofErr w:type="spellEnd"/>
      <w:r>
        <w:t xml:space="preserve">, </w:t>
      </w:r>
      <w:r w:rsidRPr="00D35146">
        <w:rPr>
          <w:lang w:val="en-US"/>
        </w:rPr>
        <w:t>Golf</w:t>
      </w:r>
      <w:r>
        <w:t xml:space="preserve">ω 2.3 </w:t>
      </w:r>
      <w:r w:rsidRPr="00D35146">
        <w:rPr>
          <w:lang w:val="en-US"/>
        </w:rPr>
        <w:t>beta</w:t>
      </w:r>
      <w:r w:rsidRPr="00745F42">
        <w:t xml:space="preserve"> (</w:t>
      </w:r>
      <w:r>
        <w:t xml:space="preserve">βασισμένο στο έργο του Σ. </w:t>
      </w:r>
      <w:proofErr w:type="spellStart"/>
      <w:r>
        <w:t>Περεσιάδη</w:t>
      </w:r>
      <w:proofErr w:type="spellEnd"/>
      <w:r>
        <w:t>)</w:t>
      </w:r>
    </w:p>
    <w:p w:rsidR="00316021" w:rsidRDefault="00316021" w:rsidP="00316021">
      <w:pPr>
        <w:pStyle w:val="a3"/>
        <w:widowControl w:val="0"/>
        <w:jc w:val="both"/>
      </w:pPr>
      <w:r>
        <w:t>Πρόγραμμα της παράστασης</w:t>
      </w:r>
    </w:p>
    <w:p w:rsidR="00316021" w:rsidRDefault="00316021" w:rsidP="00316021">
      <w:pPr>
        <w:pStyle w:val="a3"/>
        <w:widowControl w:val="0"/>
        <w:jc w:val="both"/>
      </w:pPr>
      <w:r>
        <w:rPr>
          <w:lang w:val="en-US"/>
        </w:rPr>
        <w:t>M</w:t>
      </w:r>
      <w:r w:rsidRPr="00FB078D">
        <w:t xml:space="preserve">. </w:t>
      </w:r>
      <w:proofErr w:type="spellStart"/>
      <w:r>
        <w:rPr>
          <w:lang w:val="en-US"/>
        </w:rPr>
        <w:t>Kotzamani</w:t>
      </w:r>
      <w:proofErr w:type="spellEnd"/>
      <w:r w:rsidRPr="00FB078D">
        <w:t xml:space="preserve"> “</w:t>
      </w:r>
      <w:r>
        <w:rPr>
          <w:lang w:val="en-US"/>
        </w:rPr>
        <w:t>Athens</w:t>
      </w:r>
      <w:r w:rsidRPr="00FB078D">
        <w:t xml:space="preserve"> </w:t>
      </w:r>
      <w:r>
        <w:rPr>
          <w:lang w:val="en-US"/>
        </w:rPr>
        <w:t>Ancient</w:t>
      </w:r>
      <w:r w:rsidRPr="00FB078D">
        <w:t xml:space="preserve"> </w:t>
      </w:r>
      <w:r>
        <w:rPr>
          <w:lang w:val="en-US"/>
        </w:rPr>
        <w:t>and</w:t>
      </w:r>
      <w:r w:rsidRPr="00FB078D">
        <w:t xml:space="preserve"> </w:t>
      </w:r>
      <w:r>
        <w:rPr>
          <w:lang w:val="en-US"/>
        </w:rPr>
        <w:t>Modern</w:t>
      </w:r>
      <w:r w:rsidRPr="00FB078D">
        <w:t xml:space="preserve">” </w:t>
      </w:r>
      <w:r>
        <w:t>στο</w:t>
      </w:r>
      <w:r w:rsidRPr="00FB078D">
        <w:t xml:space="preserve"> </w:t>
      </w:r>
      <w:r>
        <w:rPr>
          <w:lang w:val="en-US"/>
        </w:rPr>
        <w:t>PAJ</w:t>
      </w:r>
      <w:r w:rsidRPr="00FB078D">
        <w:t xml:space="preserve"> 92, </w:t>
      </w:r>
      <w:r>
        <w:t>σ</w:t>
      </w:r>
      <w:r w:rsidRPr="00FB078D">
        <w:t>. 26-34.</w:t>
      </w:r>
    </w:p>
    <w:p w:rsidR="00316021" w:rsidRDefault="00316021" w:rsidP="00316021">
      <w:pPr>
        <w:pStyle w:val="a3"/>
        <w:widowControl w:val="0"/>
        <w:jc w:val="both"/>
        <w:rPr>
          <w:lang w:val="en-US"/>
        </w:rPr>
      </w:pPr>
      <w:r>
        <w:t>Κριτικές</w:t>
      </w:r>
      <w:r w:rsidRPr="008E29E9">
        <w:rPr>
          <w:lang w:val="en-US"/>
        </w:rPr>
        <w:t xml:space="preserve"> </w:t>
      </w:r>
      <w:r>
        <w:t>της</w:t>
      </w:r>
      <w:r w:rsidRPr="008E29E9">
        <w:rPr>
          <w:lang w:val="en-US"/>
        </w:rPr>
        <w:t xml:space="preserve"> </w:t>
      </w:r>
      <w:r>
        <w:t>παράστασης</w:t>
      </w:r>
      <w:r w:rsidRPr="008E29E9">
        <w:rPr>
          <w:lang w:val="en-US"/>
        </w:rPr>
        <w:t xml:space="preserve"> (</w:t>
      </w:r>
      <w:r>
        <w:t>επιλογή</w:t>
      </w:r>
      <w:r w:rsidRPr="008E29E9">
        <w:rPr>
          <w:lang w:val="en-US"/>
        </w:rPr>
        <w:t>)</w:t>
      </w:r>
    </w:p>
    <w:p w:rsidR="00316021" w:rsidRPr="008E29E9" w:rsidRDefault="00316021" w:rsidP="00316021">
      <w:pPr>
        <w:widowControl w:val="0"/>
        <w:ind w:left="720"/>
      </w:pPr>
      <w:r>
        <w:rPr>
          <w:lang w:val="en-US"/>
        </w:rPr>
        <w:t xml:space="preserve">I </w:t>
      </w:r>
      <w:proofErr w:type="spellStart"/>
      <w:r w:rsidRPr="00A054EF">
        <w:rPr>
          <w:lang w:val="en-US"/>
        </w:rPr>
        <w:t>Pipinia</w:t>
      </w:r>
      <w:proofErr w:type="spellEnd"/>
      <w:r w:rsidRPr="00A054EF">
        <w:rPr>
          <w:lang w:val="en-US"/>
        </w:rPr>
        <w:t xml:space="preserve"> and A. </w:t>
      </w:r>
      <w:proofErr w:type="spellStart"/>
      <w:r w:rsidRPr="00A054EF">
        <w:rPr>
          <w:lang w:val="en-US"/>
        </w:rPr>
        <w:t>Dimitriadis</w:t>
      </w:r>
      <w:proofErr w:type="spellEnd"/>
      <w:r w:rsidRPr="00A054EF">
        <w:rPr>
          <w:lang w:val="en-US"/>
        </w:rPr>
        <w:t>, “Refashioning Dramaturgy: A Stage Rewriting of a 19</w:t>
      </w:r>
      <w:r w:rsidRPr="00A054EF">
        <w:rPr>
          <w:vertAlign w:val="superscript"/>
          <w:lang w:val="en-US"/>
        </w:rPr>
        <w:t>th</w:t>
      </w:r>
      <w:r>
        <w:rPr>
          <w:lang w:val="en-US"/>
        </w:rPr>
        <w:t xml:space="preserve">-c Play in 2013 Greece, </w:t>
      </w:r>
      <w:proofErr w:type="spellStart"/>
      <w:r>
        <w:rPr>
          <w:lang w:val="en-US"/>
        </w:rPr>
        <w:t>Gramma</w:t>
      </w:r>
      <w:proofErr w:type="spellEnd"/>
      <w:r>
        <w:rPr>
          <w:lang w:val="en-US"/>
        </w:rPr>
        <w:t xml:space="preserve"> 22 (2), 2014, </w:t>
      </w:r>
      <w:r>
        <w:t>σ</w:t>
      </w:r>
      <w:r w:rsidRPr="00D20DC0">
        <w:rPr>
          <w:lang w:val="en-US"/>
        </w:rPr>
        <w:t xml:space="preserve">. </w:t>
      </w:r>
      <w:r>
        <w:rPr>
          <w:lang w:val="en-US"/>
        </w:rPr>
        <w:t xml:space="preserve">135-144. </w:t>
      </w:r>
      <w:r w:rsidRPr="008E29E9">
        <w:t>(</w:t>
      </w:r>
      <w:r>
        <w:t>επιλογή</w:t>
      </w:r>
      <w:r w:rsidRPr="008E29E9">
        <w:t>)</w:t>
      </w:r>
    </w:p>
    <w:p w:rsidR="00316021" w:rsidRPr="008E29E9" w:rsidRDefault="00316021" w:rsidP="00316021">
      <w:pPr>
        <w:widowControl w:val="0"/>
        <w:jc w:val="both"/>
      </w:pPr>
    </w:p>
    <w:p w:rsidR="00316021" w:rsidRPr="00972AA9" w:rsidRDefault="00316021" w:rsidP="00316021">
      <w:pPr>
        <w:widowControl w:val="0"/>
        <w:ind w:left="720" w:hanging="720"/>
        <w:jc w:val="both"/>
      </w:pPr>
      <w:r>
        <w:t>Ελένη</w:t>
      </w:r>
      <w:r w:rsidRPr="008E29E9">
        <w:t xml:space="preserve"> </w:t>
      </w:r>
      <w:r>
        <w:t>Σικελιανός</w:t>
      </w:r>
      <w:r w:rsidRPr="008E29E9">
        <w:t xml:space="preserve">, </w:t>
      </w:r>
      <w:r w:rsidRPr="00A054EF">
        <w:rPr>
          <w:i/>
        </w:rPr>
        <w:t>Το</w:t>
      </w:r>
      <w:r w:rsidRPr="008E29E9">
        <w:rPr>
          <w:i/>
        </w:rPr>
        <w:t xml:space="preserve"> </w:t>
      </w:r>
      <w:r w:rsidRPr="00A054EF">
        <w:rPr>
          <w:i/>
        </w:rPr>
        <w:t>βιβλίο</w:t>
      </w:r>
      <w:r w:rsidRPr="008E29E9">
        <w:rPr>
          <w:i/>
        </w:rPr>
        <w:t xml:space="preserve"> </w:t>
      </w:r>
      <w:r w:rsidRPr="00A054EF">
        <w:rPr>
          <w:i/>
        </w:rPr>
        <w:t>του</w:t>
      </w:r>
      <w:r w:rsidRPr="008E29E9">
        <w:rPr>
          <w:i/>
        </w:rPr>
        <w:t xml:space="preserve"> </w:t>
      </w:r>
      <w:r w:rsidRPr="00A054EF">
        <w:rPr>
          <w:i/>
        </w:rPr>
        <w:t>Τζον</w:t>
      </w:r>
      <w:r w:rsidRPr="008E29E9">
        <w:t xml:space="preserve">.  </w:t>
      </w:r>
      <w:r>
        <w:t>Άγγελος</w:t>
      </w:r>
      <w:r w:rsidRPr="00972AA9">
        <w:t xml:space="preserve"> </w:t>
      </w:r>
      <w:r>
        <w:t>Σικελιανός</w:t>
      </w:r>
      <w:r w:rsidRPr="00972AA9">
        <w:t xml:space="preserve">, </w:t>
      </w:r>
      <w:r>
        <w:t>Ιερά</w:t>
      </w:r>
      <w:r w:rsidRPr="00972AA9">
        <w:t xml:space="preserve"> </w:t>
      </w:r>
      <w:r>
        <w:t>Οδός</w:t>
      </w:r>
      <w:r w:rsidRPr="00972AA9">
        <w:t xml:space="preserve"> </w:t>
      </w:r>
      <w:r>
        <w:t>στο</w:t>
      </w:r>
      <w:r w:rsidRPr="00972AA9">
        <w:t xml:space="preserve"> </w:t>
      </w:r>
      <w:r w:rsidRPr="00D20DC0">
        <w:rPr>
          <w:lang w:val="en-US"/>
        </w:rPr>
        <w:t>http</w:t>
      </w:r>
      <w:r w:rsidRPr="00972AA9">
        <w:t>://</w:t>
      </w:r>
      <w:r w:rsidRPr="00D20DC0">
        <w:rPr>
          <w:lang w:val="en-US"/>
        </w:rPr>
        <w:t>users</w:t>
      </w:r>
      <w:r w:rsidRPr="00972AA9">
        <w:t>.</w:t>
      </w:r>
      <w:proofErr w:type="spellStart"/>
      <w:r w:rsidRPr="00D20DC0">
        <w:rPr>
          <w:lang w:val="en-US"/>
        </w:rPr>
        <w:t>uoa</w:t>
      </w:r>
      <w:proofErr w:type="spellEnd"/>
      <w:r w:rsidRPr="00972AA9">
        <w:t>.</w:t>
      </w:r>
      <w:proofErr w:type="spellStart"/>
      <w:r w:rsidRPr="00D20DC0">
        <w:rPr>
          <w:lang w:val="en-US"/>
        </w:rPr>
        <w:t>gr</w:t>
      </w:r>
      <w:proofErr w:type="spellEnd"/>
      <w:r w:rsidRPr="00972AA9">
        <w:t>/~</w:t>
      </w:r>
      <w:proofErr w:type="spellStart"/>
      <w:r w:rsidRPr="00D20DC0">
        <w:rPr>
          <w:lang w:val="en-US"/>
        </w:rPr>
        <w:t>nektar</w:t>
      </w:r>
      <w:proofErr w:type="spellEnd"/>
      <w:r w:rsidRPr="00972AA9">
        <w:t>/</w:t>
      </w:r>
      <w:r w:rsidRPr="00D20DC0">
        <w:rPr>
          <w:lang w:val="en-US"/>
        </w:rPr>
        <w:t>arts</w:t>
      </w:r>
      <w:r w:rsidRPr="00972AA9">
        <w:t>/</w:t>
      </w:r>
      <w:r w:rsidRPr="00D20DC0">
        <w:rPr>
          <w:lang w:val="en-US"/>
        </w:rPr>
        <w:t>tributes</w:t>
      </w:r>
      <w:r w:rsidRPr="00972AA9">
        <w:t>/</w:t>
      </w:r>
      <w:proofErr w:type="spellStart"/>
      <w:r w:rsidRPr="00D20DC0">
        <w:rPr>
          <w:lang w:val="en-US"/>
        </w:rPr>
        <w:t>agg</w:t>
      </w:r>
      <w:r w:rsidRPr="00D20DC0">
        <w:t>elos_sikelianos</w:t>
      </w:r>
      <w:proofErr w:type="spellEnd"/>
      <w:r w:rsidRPr="00D20DC0">
        <w:t>/iera_odos.htm</w:t>
      </w:r>
      <w:r>
        <w:t xml:space="preserve">. </w:t>
      </w:r>
    </w:p>
    <w:p w:rsidR="00316021" w:rsidRDefault="00316021" w:rsidP="00316021">
      <w:pPr>
        <w:pStyle w:val="a3"/>
        <w:widowControl w:val="0"/>
      </w:pPr>
      <w:proofErr w:type="spellStart"/>
      <w:r>
        <w:t>Ιάννης</w:t>
      </w:r>
      <w:proofErr w:type="spellEnd"/>
      <w:r>
        <w:t xml:space="preserve"> Ξενάκης, </w:t>
      </w:r>
      <w:proofErr w:type="spellStart"/>
      <w:r>
        <w:t>Πολύτοπον</w:t>
      </w:r>
      <w:proofErr w:type="spellEnd"/>
      <w:r>
        <w:t xml:space="preserve"> Μυκηνών (1978)</w:t>
      </w:r>
    </w:p>
    <w:p w:rsidR="00316021" w:rsidRDefault="00316021" w:rsidP="00316021">
      <w:pPr>
        <w:pStyle w:val="a3"/>
        <w:widowControl w:val="0"/>
      </w:pPr>
      <w:r>
        <w:t>Πρόγραμμα της παράστασης</w:t>
      </w:r>
    </w:p>
    <w:p w:rsidR="00316021" w:rsidRPr="00A20548" w:rsidRDefault="00316021" w:rsidP="00316021">
      <w:pPr>
        <w:pStyle w:val="a3"/>
        <w:widowControl w:val="0"/>
        <w:rPr>
          <w:lang w:val="en-US"/>
        </w:rPr>
      </w:pPr>
      <w:r>
        <w:rPr>
          <w:lang w:val="en-US"/>
        </w:rPr>
        <w:t xml:space="preserve">Olga </w:t>
      </w:r>
      <w:proofErr w:type="spellStart"/>
      <w:r>
        <w:rPr>
          <w:lang w:val="en-US"/>
        </w:rPr>
        <w:t>Touloumi</w:t>
      </w:r>
      <w:proofErr w:type="spellEnd"/>
      <w:r>
        <w:rPr>
          <w:lang w:val="en-US"/>
        </w:rPr>
        <w:t xml:space="preserve">, “The Politics of Totality. 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proofErr w:type="spellStart"/>
      <w:r>
        <w:rPr>
          <w:lang w:val="en-US"/>
        </w:rPr>
        <w:t>Polytope</w:t>
      </w:r>
      <w:proofErr w:type="spellEnd"/>
      <w:r>
        <w:rPr>
          <w:lang w:val="en-US"/>
        </w:rPr>
        <w:t xml:space="preserve"> </w:t>
      </w:r>
      <w:r w:rsidRPr="00A20548">
        <w:rPr>
          <w:i/>
          <w:lang w:val="en-US"/>
        </w:rPr>
        <w:t xml:space="preserve">de </w:t>
      </w:r>
      <w:proofErr w:type="spellStart"/>
      <w:r w:rsidRPr="00A20548">
        <w:rPr>
          <w:i/>
          <w:lang w:val="en-US"/>
        </w:rPr>
        <w:t>Mycenes</w:t>
      </w:r>
      <w:proofErr w:type="spellEnd"/>
      <w:r>
        <w:rPr>
          <w:lang w:val="en-US"/>
        </w:rPr>
        <w:t xml:space="preserve">” </w:t>
      </w:r>
    </w:p>
    <w:p w:rsidR="00316021" w:rsidRPr="00D20DC0" w:rsidRDefault="00316021" w:rsidP="00316021">
      <w:pPr>
        <w:pStyle w:val="a3"/>
        <w:widowControl w:val="0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Kotzamani</w:t>
      </w:r>
      <w:proofErr w:type="spellEnd"/>
      <w:r>
        <w:rPr>
          <w:lang w:val="en-US"/>
        </w:rPr>
        <w:t xml:space="preserve">, “Greek History as Environmental Performance: </w:t>
      </w:r>
      <w:proofErr w:type="spellStart"/>
      <w:r>
        <w:rPr>
          <w:lang w:val="en-US"/>
        </w:rPr>
        <w:t>Iannis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Xenakis</w:t>
      </w:r>
      <w:proofErr w:type="spellEnd"/>
      <w:r>
        <w:rPr>
          <w:lang w:val="en-US"/>
        </w:rPr>
        <w:t xml:space="preserve">’ </w:t>
      </w:r>
      <w:r w:rsidRPr="00A20548">
        <w:rPr>
          <w:i/>
          <w:lang w:val="en-US"/>
        </w:rPr>
        <w:t xml:space="preserve">Mycenae </w:t>
      </w:r>
      <w:proofErr w:type="spellStart"/>
      <w:r w:rsidRPr="00A20548">
        <w:rPr>
          <w:i/>
          <w:lang w:val="en-US"/>
        </w:rPr>
        <w:t>Polytopon</w:t>
      </w:r>
      <w:proofErr w:type="spellEnd"/>
      <w:r>
        <w:rPr>
          <w:lang w:val="en-US"/>
        </w:rPr>
        <w:t xml:space="preserve"> and Beyond” </w:t>
      </w:r>
      <w:proofErr w:type="spellStart"/>
      <w:r w:rsidRPr="00AA3468">
        <w:rPr>
          <w:i/>
          <w:lang w:val="en-US"/>
        </w:rPr>
        <w:t>Gramma</w:t>
      </w:r>
      <w:proofErr w:type="spellEnd"/>
      <w:r w:rsidRPr="00D20DC0">
        <w:rPr>
          <w:lang w:val="en-US"/>
        </w:rPr>
        <w:t xml:space="preserve"> 22(2) 2014, </w:t>
      </w:r>
      <w:r>
        <w:t>σ</w:t>
      </w:r>
      <w:r w:rsidRPr="00D20DC0">
        <w:rPr>
          <w:lang w:val="en-US"/>
        </w:rPr>
        <w:t>. 163-178.</w:t>
      </w:r>
    </w:p>
    <w:p w:rsidR="00316021" w:rsidRPr="00A054EF" w:rsidRDefault="00316021" w:rsidP="00316021">
      <w:pPr>
        <w:pStyle w:val="a3"/>
        <w:widowControl w:val="0"/>
        <w:rPr>
          <w:lang w:val="en-US"/>
        </w:rPr>
      </w:pPr>
    </w:p>
    <w:p w:rsidR="00316021" w:rsidRPr="00D72250" w:rsidRDefault="00316021" w:rsidP="00316021">
      <w:pPr>
        <w:widowControl w:val="0"/>
        <w:ind w:left="720" w:hanging="720"/>
        <w:rPr>
          <w:lang w:val="en-US"/>
        </w:rPr>
      </w:pPr>
    </w:p>
    <w:p w:rsidR="00316021" w:rsidRPr="00D35146" w:rsidRDefault="00316021" w:rsidP="00316021">
      <w:pPr>
        <w:widowControl w:val="0"/>
        <w:jc w:val="both"/>
        <w:rPr>
          <w:lang w:val="en-US"/>
        </w:rPr>
      </w:pPr>
      <w:r w:rsidRPr="007865FE">
        <w:rPr>
          <w:lang w:val="en-US"/>
        </w:rPr>
        <w:lastRenderedPageBreak/>
        <w:t>Robert</w:t>
      </w:r>
      <w:r w:rsidRPr="00D35146">
        <w:rPr>
          <w:lang w:val="en-US"/>
        </w:rPr>
        <w:t xml:space="preserve"> </w:t>
      </w:r>
      <w:r w:rsidRPr="007865FE">
        <w:rPr>
          <w:lang w:val="en-US"/>
        </w:rPr>
        <w:t>Wilson</w:t>
      </w:r>
      <w:r w:rsidRPr="00D35146">
        <w:rPr>
          <w:lang w:val="en-US"/>
        </w:rPr>
        <w:t xml:space="preserve">, </w:t>
      </w:r>
      <w:r w:rsidRPr="0016017C">
        <w:rPr>
          <w:i/>
          <w:lang w:val="en-US"/>
        </w:rPr>
        <w:t>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Fables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de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La</w:t>
      </w:r>
      <w:r w:rsidRPr="00D35146">
        <w:rPr>
          <w:i/>
          <w:lang w:val="en-US"/>
        </w:rPr>
        <w:t xml:space="preserve"> </w:t>
      </w:r>
      <w:r w:rsidRPr="0016017C">
        <w:rPr>
          <w:i/>
          <w:lang w:val="en-US"/>
        </w:rPr>
        <w:t>Fontaine</w:t>
      </w:r>
      <w:r w:rsidRPr="00D35146">
        <w:rPr>
          <w:lang w:val="en-US"/>
        </w:rPr>
        <w:t xml:space="preserve"> </w:t>
      </w:r>
      <w:r>
        <w:t>βασισμένο</w:t>
      </w:r>
      <w:r w:rsidRPr="00D35146">
        <w:rPr>
          <w:lang w:val="en-US"/>
        </w:rPr>
        <w:t xml:space="preserve"> </w:t>
      </w:r>
      <w:r>
        <w:t>σε</w:t>
      </w:r>
      <w:r w:rsidRPr="00D35146">
        <w:rPr>
          <w:lang w:val="en-US"/>
        </w:rPr>
        <w:t xml:space="preserve"> </w:t>
      </w:r>
      <w:r>
        <w:t>μύθους</w:t>
      </w:r>
      <w:r w:rsidRPr="00D35146">
        <w:rPr>
          <w:lang w:val="en-US"/>
        </w:rPr>
        <w:t xml:space="preserve"> </w:t>
      </w:r>
      <w:r>
        <w:t>του</w:t>
      </w:r>
      <w:r w:rsidRPr="00D35146">
        <w:rPr>
          <w:lang w:val="en-US"/>
        </w:rPr>
        <w:t xml:space="preserve"> </w:t>
      </w:r>
      <w:r>
        <w:t>Λα</w:t>
      </w:r>
    </w:p>
    <w:p w:rsidR="00316021" w:rsidRPr="00D20DC0" w:rsidRDefault="00316021" w:rsidP="00316021">
      <w:pPr>
        <w:widowControl w:val="0"/>
        <w:jc w:val="both"/>
      </w:pPr>
      <w:r w:rsidRPr="00D35146">
        <w:rPr>
          <w:lang w:val="en-US"/>
        </w:rPr>
        <w:t xml:space="preserve">          </w:t>
      </w:r>
      <w:r w:rsidRPr="00D35146">
        <w:rPr>
          <w:lang w:val="en-US"/>
        </w:rPr>
        <w:tab/>
      </w:r>
      <w:proofErr w:type="spellStart"/>
      <w:r>
        <w:t>Φοντέν</w:t>
      </w:r>
      <w:proofErr w:type="spellEnd"/>
    </w:p>
    <w:p w:rsidR="00316021" w:rsidRPr="0026614F" w:rsidRDefault="00316021" w:rsidP="00316021">
      <w:pPr>
        <w:pStyle w:val="a3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>Aronson</w:t>
      </w:r>
      <w:r w:rsidRPr="008E29E9">
        <w:rPr>
          <w:lang w:val="en-US"/>
        </w:rPr>
        <w:t>, “</w:t>
      </w:r>
      <w:r w:rsidRPr="0026614F">
        <w:rPr>
          <w:lang w:val="en-US"/>
        </w:rPr>
        <w:t>Robert</w:t>
      </w:r>
      <w:r w:rsidRPr="008E29E9">
        <w:rPr>
          <w:lang w:val="en-US"/>
        </w:rPr>
        <w:t xml:space="preserve"> </w:t>
      </w:r>
      <w:r w:rsidRPr="0026614F">
        <w:rPr>
          <w:lang w:val="en-US"/>
        </w:rPr>
        <w:t>Wilson</w:t>
      </w:r>
      <w:r w:rsidRPr="008E29E9">
        <w:rPr>
          <w:lang w:val="en-US"/>
        </w:rPr>
        <w:t xml:space="preserve">” </w:t>
      </w:r>
      <w:r>
        <w:t>στο</w:t>
      </w:r>
      <w:r w:rsidRPr="008E29E9">
        <w:rPr>
          <w:lang w:val="en-US"/>
        </w:rPr>
        <w:t xml:space="preserve"> </w:t>
      </w:r>
      <w:r w:rsidRPr="0026614F">
        <w:rPr>
          <w:i/>
          <w:lang w:val="en-US"/>
        </w:rPr>
        <w:t xml:space="preserve">American </w:t>
      </w:r>
      <w:r w:rsidRPr="0026614F">
        <w:rPr>
          <w:i/>
        </w:rPr>
        <w:t>Α</w:t>
      </w:r>
      <w:proofErr w:type="spellStart"/>
      <w:r w:rsidRPr="0026614F">
        <w:rPr>
          <w:i/>
          <w:lang w:val="en-US"/>
        </w:rPr>
        <w:t>vant-garde</w:t>
      </w:r>
      <w:proofErr w:type="spellEnd"/>
      <w:r w:rsidRPr="0026614F">
        <w:rPr>
          <w:i/>
          <w:lang w:val="en-US"/>
        </w:rPr>
        <w:t xml:space="preserve"> </w:t>
      </w:r>
      <w:r w:rsidRPr="0026614F">
        <w:rPr>
          <w:i/>
        </w:rPr>
        <w:t>Τ</w:t>
      </w:r>
      <w:proofErr w:type="spellStart"/>
      <w:r w:rsidRPr="0026614F">
        <w:rPr>
          <w:i/>
          <w:lang w:val="en-US"/>
        </w:rPr>
        <w:t>heatre</w:t>
      </w:r>
      <w:proofErr w:type="spellEnd"/>
      <w:r w:rsidRPr="0026614F">
        <w:rPr>
          <w:i/>
          <w:lang w:val="en-US"/>
        </w:rPr>
        <w:t xml:space="preserve">: </w:t>
      </w:r>
      <w:r w:rsidRPr="0026614F">
        <w:rPr>
          <w:i/>
        </w:rPr>
        <w:t>Α</w:t>
      </w:r>
      <w:r w:rsidRPr="0026614F">
        <w:rPr>
          <w:i/>
          <w:lang w:val="en-US"/>
        </w:rPr>
        <w:t xml:space="preserve"> </w:t>
      </w:r>
      <w:r w:rsidRPr="0026614F">
        <w:rPr>
          <w:i/>
        </w:rPr>
        <w:t>Η</w:t>
      </w:r>
      <w:proofErr w:type="spellStart"/>
      <w:r w:rsidRPr="0026614F">
        <w:rPr>
          <w:i/>
          <w:lang w:val="en-US"/>
        </w:rPr>
        <w:t>istory</w:t>
      </w:r>
      <w:proofErr w:type="spellEnd"/>
      <w:r w:rsidRPr="0026614F">
        <w:rPr>
          <w:lang w:val="en-US"/>
        </w:rPr>
        <w:t>, 122-133</w:t>
      </w:r>
    </w:p>
    <w:p w:rsidR="00316021" w:rsidRPr="0026614F" w:rsidRDefault="00316021" w:rsidP="00316021">
      <w:pPr>
        <w:pStyle w:val="a3"/>
        <w:widowControl w:val="0"/>
        <w:numPr>
          <w:ilvl w:val="0"/>
          <w:numId w:val="2"/>
        </w:numPr>
        <w:jc w:val="both"/>
        <w:rPr>
          <w:lang w:val="en-US"/>
        </w:rPr>
      </w:pPr>
      <w:r w:rsidRPr="0026614F">
        <w:rPr>
          <w:lang w:val="en-US"/>
        </w:rPr>
        <w:t xml:space="preserve">Brantley, “On the surface the Moral: Beneath that, the Blood.” </w:t>
      </w:r>
      <w:r w:rsidRPr="0026614F">
        <w:rPr>
          <w:i/>
          <w:lang w:val="en-US"/>
        </w:rPr>
        <w:t>The New York Times</w:t>
      </w:r>
      <w:r w:rsidRPr="0026614F">
        <w:rPr>
          <w:lang w:val="en-US"/>
        </w:rPr>
        <w:t xml:space="preserve"> July 12, 2007.</w:t>
      </w:r>
    </w:p>
    <w:p w:rsidR="00316021" w:rsidRPr="0026614F" w:rsidRDefault="00316021" w:rsidP="00316021">
      <w:pPr>
        <w:widowControl w:val="0"/>
        <w:ind w:firstLine="720"/>
        <w:jc w:val="both"/>
        <w:rPr>
          <w:lang w:val="en-US"/>
        </w:rPr>
      </w:pPr>
      <w:r>
        <w:rPr>
          <w:lang w:val="en-US"/>
        </w:rPr>
        <w:t xml:space="preserve">B.  </w:t>
      </w:r>
      <w:proofErr w:type="spellStart"/>
      <w:r w:rsidRPr="0026614F">
        <w:rPr>
          <w:lang w:val="en-US"/>
        </w:rPr>
        <w:t>Marranca</w:t>
      </w:r>
      <w:proofErr w:type="spellEnd"/>
      <w:r w:rsidRPr="0026614F">
        <w:rPr>
          <w:lang w:val="en-US"/>
        </w:rPr>
        <w:t xml:space="preserve">, “Introduction” </w:t>
      </w:r>
      <w:r>
        <w:t>στο</w:t>
      </w:r>
      <w:r w:rsidRPr="0026614F">
        <w:rPr>
          <w:lang w:val="en-US"/>
        </w:rPr>
        <w:t xml:space="preserve"> </w:t>
      </w:r>
      <w:r w:rsidRPr="0026614F">
        <w:rPr>
          <w:i/>
          <w:lang w:val="en-US"/>
        </w:rPr>
        <w:t>The Theatre of Images</w:t>
      </w:r>
    </w:p>
    <w:p w:rsidR="00316021" w:rsidRDefault="00316021" w:rsidP="00316021">
      <w:pPr>
        <w:widowControl w:val="0"/>
        <w:ind w:firstLine="720"/>
        <w:jc w:val="both"/>
      </w:pPr>
      <w:r>
        <w:t xml:space="preserve">Ε. </w:t>
      </w:r>
      <w:proofErr w:type="spellStart"/>
      <w:r>
        <w:t>Βαροπούλου</w:t>
      </w:r>
      <w:proofErr w:type="spellEnd"/>
      <w:r>
        <w:t xml:space="preserve">, «Ο Ουίλσον της παντομίμας» στο </w:t>
      </w:r>
      <w:r w:rsidRPr="0026614F">
        <w:rPr>
          <w:i/>
        </w:rPr>
        <w:t>Ζωντανό θέατρο</w:t>
      </w:r>
      <w:r>
        <w:t xml:space="preserve"> 108-112.</w:t>
      </w:r>
    </w:p>
    <w:p w:rsidR="00316021" w:rsidRPr="008E29E9" w:rsidRDefault="005C2C04" w:rsidP="00316021">
      <w:pPr>
        <w:pStyle w:val="a3"/>
        <w:widowControl w:val="0"/>
        <w:ind w:left="1080"/>
        <w:jc w:val="both"/>
        <w:rPr>
          <w:lang w:val="de-DE"/>
        </w:rPr>
      </w:pPr>
      <w:hyperlink r:id="rId5" w:history="1">
        <w:r w:rsidR="00316021" w:rsidRPr="008E29E9">
          <w:rPr>
            <w:rStyle w:val="-"/>
            <w:lang w:val="de-DE"/>
          </w:rPr>
          <w:t>www.robertwilson.com</w:t>
        </w:r>
      </w:hyperlink>
    </w:p>
    <w:p w:rsidR="00316021" w:rsidRPr="008E29E9" w:rsidRDefault="00316021" w:rsidP="00316021">
      <w:pPr>
        <w:widowControl w:val="0"/>
        <w:jc w:val="both"/>
        <w:rPr>
          <w:lang w:val="de-DE"/>
        </w:rPr>
      </w:pPr>
    </w:p>
    <w:p w:rsidR="00316021" w:rsidRPr="008E29E9" w:rsidRDefault="00316021" w:rsidP="00316021">
      <w:pPr>
        <w:pStyle w:val="a3"/>
        <w:widowControl w:val="0"/>
        <w:ind w:left="0"/>
        <w:jc w:val="both"/>
        <w:rPr>
          <w:lang w:val="de-DE"/>
        </w:rPr>
      </w:pPr>
      <w:r w:rsidRPr="008E29E9">
        <w:rPr>
          <w:lang w:val="de-DE"/>
        </w:rPr>
        <w:t xml:space="preserve">A. Mnouchkine, </w:t>
      </w:r>
      <w:r w:rsidRPr="008E29E9">
        <w:rPr>
          <w:i/>
          <w:lang w:val="de-DE"/>
        </w:rPr>
        <w:t xml:space="preserve">Le </w:t>
      </w:r>
      <w:proofErr w:type="spellStart"/>
      <w:r w:rsidRPr="008E29E9">
        <w:rPr>
          <w:i/>
          <w:lang w:val="de-DE"/>
        </w:rPr>
        <w:t>Dernier</w:t>
      </w:r>
      <w:proofErr w:type="spellEnd"/>
      <w:r w:rsidRPr="008E29E9">
        <w:rPr>
          <w:i/>
          <w:lang w:val="de-DE"/>
        </w:rPr>
        <w:t xml:space="preserve"> </w:t>
      </w:r>
      <w:proofErr w:type="spellStart"/>
      <w:r w:rsidRPr="008E29E9">
        <w:rPr>
          <w:i/>
          <w:lang w:val="de-DE"/>
        </w:rPr>
        <w:t>Karavanserail</w:t>
      </w:r>
      <w:proofErr w:type="spellEnd"/>
    </w:p>
    <w:p w:rsidR="00316021" w:rsidRDefault="00316021" w:rsidP="00316021">
      <w:pPr>
        <w:pStyle w:val="a3"/>
        <w:widowControl w:val="0"/>
        <w:jc w:val="both"/>
        <w:rPr>
          <w:lang w:val="en-US"/>
        </w:rPr>
      </w:pPr>
      <w:proofErr w:type="spellStart"/>
      <w:r w:rsidRPr="008E29E9">
        <w:rPr>
          <w:lang w:val="de-DE"/>
        </w:rPr>
        <w:t>Ph</w:t>
      </w:r>
      <w:proofErr w:type="spellEnd"/>
      <w:r w:rsidRPr="008E29E9">
        <w:rPr>
          <w:lang w:val="de-DE"/>
        </w:rPr>
        <w:t>. Wehle, “</w:t>
      </w:r>
      <w:proofErr w:type="spellStart"/>
      <w:r w:rsidRPr="008E29E9">
        <w:rPr>
          <w:lang w:val="de-DE"/>
        </w:rPr>
        <w:t>Theatre</w:t>
      </w:r>
      <w:proofErr w:type="spellEnd"/>
      <w:r w:rsidRPr="008E29E9">
        <w:rPr>
          <w:lang w:val="de-DE"/>
        </w:rPr>
        <w:t xml:space="preserve"> du </w:t>
      </w:r>
      <w:proofErr w:type="spellStart"/>
      <w:r w:rsidRPr="008E29E9">
        <w:rPr>
          <w:lang w:val="de-DE"/>
        </w:rPr>
        <w:t>Soleil</w:t>
      </w:r>
      <w:proofErr w:type="spellEnd"/>
      <w:r w:rsidRPr="008E29E9">
        <w:rPr>
          <w:lang w:val="de-DE"/>
        </w:rPr>
        <w:t xml:space="preserve">.  </w:t>
      </w:r>
      <w:r>
        <w:rPr>
          <w:lang w:val="en-US"/>
        </w:rPr>
        <w:t>Dramatic Response to the Global refugee Crisis” PAJ 80, May 2005</w:t>
      </w:r>
    </w:p>
    <w:p w:rsidR="00316021" w:rsidRDefault="00316021" w:rsidP="00316021">
      <w:pPr>
        <w:pStyle w:val="a3"/>
        <w:widowControl w:val="0"/>
        <w:numPr>
          <w:ilvl w:val="0"/>
          <w:numId w:val="1"/>
        </w:numPr>
        <w:jc w:val="both"/>
      </w:pPr>
      <w:proofErr w:type="spellStart"/>
      <w:r>
        <w:rPr>
          <w:lang w:val="en-US"/>
        </w:rPr>
        <w:t>Mnouchkine</w:t>
      </w:r>
      <w:proofErr w:type="spellEnd"/>
      <w:r w:rsidRPr="007865FE">
        <w:t xml:space="preserve">, </w:t>
      </w:r>
      <w:r>
        <w:t xml:space="preserve">«Το </w:t>
      </w:r>
      <w:proofErr w:type="spellStart"/>
      <w:r>
        <w:t>χειρωνάκτιον</w:t>
      </w:r>
      <w:proofErr w:type="spellEnd"/>
      <w:r>
        <w:t xml:space="preserve"> της τέχνης» στο </w:t>
      </w:r>
      <w:r w:rsidRPr="004218CF">
        <w:rPr>
          <w:i/>
        </w:rPr>
        <w:t>Από το Θέατρο Τέχνης στην Τέχνη του Θεάτρου</w:t>
      </w:r>
      <w:r>
        <w:t xml:space="preserve"> 108-110.</w:t>
      </w:r>
    </w:p>
    <w:p w:rsidR="00316021" w:rsidRPr="00171047" w:rsidRDefault="00316021" w:rsidP="00316021">
      <w:pPr>
        <w:pStyle w:val="a3"/>
        <w:widowControl w:val="0"/>
        <w:jc w:val="both"/>
        <w:rPr>
          <w:lang w:val="en-US"/>
        </w:rPr>
      </w:pPr>
      <w:proofErr w:type="gramStart"/>
      <w:r>
        <w:rPr>
          <w:lang w:val="en-US"/>
        </w:rPr>
        <w:t xml:space="preserve">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7865FE">
        <w:rPr>
          <w:lang w:val="en-US"/>
        </w:rPr>
        <w:t xml:space="preserve"> </w:t>
      </w:r>
      <w:r w:rsidRPr="004218CF">
        <w:rPr>
          <w:i/>
          <w:lang w:val="en-US"/>
        </w:rPr>
        <w:t>In Contact with the Gods?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…” </w:t>
      </w:r>
      <w:r>
        <w:t>ο</w:t>
      </w:r>
      <w:r w:rsidRPr="007865FE">
        <w:rPr>
          <w:lang w:val="en-US"/>
        </w:rPr>
        <w:t>.</w:t>
      </w:r>
      <w:r>
        <w:t>π</w:t>
      </w:r>
      <w:r w:rsidRPr="007865FE">
        <w:rPr>
          <w:lang w:val="en-US"/>
        </w:rPr>
        <w:t>.</w:t>
      </w:r>
      <w:proofErr w:type="gramEnd"/>
    </w:p>
    <w:p w:rsidR="00316021" w:rsidRPr="00564F14" w:rsidRDefault="00316021" w:rsidP="00316021">
      <w:pPr>
        <w:pStyle w:val="a3"/>
        <w:widowControl w:val="0"/>
        <w:jc w:val="both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Shevtsova</w:t>
      </w:r>
      <w:proofErr w:type="spellEnd"/>
      <w:r>
        <w:rPr>
          <w:lang w:val="en-US"/>
        </w:rPr>
        <w:t xml:space="preserve">, “Arianne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4227AA">
        <w:rPr>
          <w:lang w:val="en-US"/>
        </w:rPr>
        <w:t xml:space="preserve"> </w:t>
      </w:r>
      <w:r w:rsidRPr="004218CF">
        <w:rPr>
          <w:i/>
          <w:lang w:val="en-US"/>
        </w:rPr>
        <w:t>Fifty Key Theater Directors</w:t>
      </w:r>
      <w:r>
        <w:rPr>
          <w:lang w:val="en-US"/>
        </w:rPr>
        <w:t xml:space="preserve"> 160-166.</w:t>
      </w:r>
    </w:p>
    <w:p w:rsidR="00634001" w:rsidRPr="00564F14" w:rsidRDefault="00634001" w:rsidP="00634001">
      <w:pPr>
        <w:widowControl w:val="0"/>
        <w:jc w:val="both"/>
        <w:rPr>
          <w:lang w:val="en-US"/>
        </w:rPr>
      </w:pPr>
    </w:p>
    <w:p w:rsidR="00634001" w:rsidRPr="00634001" w:rsidRDefault="00634001" w:rsidP="00634001">
      <w:pPr>
        <w:widowControl w:val="0"/>
        <w:jc w:val="both"/>
      </w:pPr>
      <w:r>
        <w:t xml:space="preserve">Τα αναγνώσματα του μαθήματος μπορείτε να τα αντιγράψετε σε </w:t>
      </w:r>
      <w:proofErr w:type="spellStart"/>
      <w:r>
        <w:t>στικ</w:t>
      </w:r>
      <w:proofErr w:type="spellEnd"/>
      <w:r>
        <w:t xml:space="preserve"> στην βιβλιοθήκη.  Εκεί μπορείτε επίσης να δείτε τα βίντεο των παραστάσεων</w:t>
      </w:r>
    </w:p>
    <w:p w:rsidR="00316021" w:rsidRPr="00634001" w:rsidRDefault="00316021" w:rsidP="00316021">
      <w:pPr>
        <w:pStyle w:val="a3"/>
        <w:widowControl w:val="0"/>
        <w:jc w:val="both"/>
      </w:pPr>
    </w:p>
    <w:p w:rsidR="00316021" w:rsidRPr="00634001" w:rsidRDefault="00316021" w:rsidP="00316021">
      <w:pPr>
        <w:widowControl w:val="0"/>
        <w:jc w:val="both"/>
      </w:pPr>
    </w:p>
    <w:p w:rsidR="00316021" w:rsidRPr="00564F14" w:rsidRDefault="00316021" w:rsidP="00316021">
      <w:pPr>
        <w:widowControl w:val="0"/>
        <w:rPr>
          <w:b/>
        </w:rPr>
      </w:pPr>
      <w:r w:rsidRPr="0016017C">
        <w:rPr>
          <w:b/>
        </w:rPr>
        <w:t>Προτεινόμενη</w:t>
      </w:r>
      <w:r w:rsidRPr="00564F14">
        <w:rPr>
          <w:b/>
        </w:rPr>
        <w:t xml:space="preserve"> </w:t>
      </w:r>
      <w:r w:rsidRPr="0016017C">
        <w:rPr>
          <w:b/>
        </w:rPr>
        <w:t>Βιβλιογραφία</w:t>
      </w:r>
    </w:p>
    <w:p w:rsidR="00316021" w:rsidRPr="00564F14" w:rsidRDefault="00316021" w:rsidP="00316021">
      <w:pPr>
        <w:widowControl w:val="0"/>
        <w:ind w:left="720" w:firstLine="720"/>
        <w:jc w:val="both"/>
        <w:rPr>
          <w:i/>
        </w:rPr>
      </w:pP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CA5465">
        <w:rPr>
          <w:rFonts w:ascii="Palatino Linotype" w:hAnsi="Palatino Linotype"/>
          <w:lang w:val="en-US"/>
        </w:rPr>
        <w:t>Aronson</w:t>
      </w:r>
      <w:r w:rsidRPr="008E29E9">
        <w:rPr>
          <w:rFonts w:ascii="Palatino Linotype" w:hAnsi="Palatino Linotype"/>
          <w:lang w:val="en-US"/>
        </w:rPr>
        <w:t xml:space="preserve">, </w:t>
      </w:r>
      <w:r w:rsidRPr="00CA5465">
        <w:rPr>
          <w:rFonts w:ascii="Palatino Linotype" w:hAnsi="Palatino Linotype"/>
          <w:lang w:val="en-US"/>
        </w:rPr>
        <w:t>A</w:t>
      </w:r>
      <w:r w:rsidRPr="008E29E9">
        <w:rPr>
          <w:rFonts w:ascii="Palatino Linotype" w:hAnsi="Palatino Linotype"/>
          <w:lang w:val="en-US"/>
        </w:rPr>
        <w:t xml:space="preserve">. (2000). </w:t>
      </w:r>
      <w:r w:rsidRPr="00CA5465">
        <w:rPr>
          <w:rFonts w:ascii="Palatino Linotype" w:hAnsi="Palatino Linotype"/>
          <w:i/>
          <w:lang w:val="en-US"/>
        </w:rPr>
        <w:t>American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Avant</w:t>
      </w:r>
      <w:r w:rsidRPr="008E29E9">
        <w:rPr>
          <w:rFonts w:ascii="Palatino Linotype" w:hAnsi="Palatino Linotype"/>
          <w:i/>
          <w:lang w:val="en-US"/>
        </w:rPr>
        <w:t>-</w:t>
      </w:r>
      <w:r w:rsidRPr="00CA5465">
        <w:rPr>
          <w:rFonts w:ascii="Palatino Linotype" w:hAnsi="Palatino Linotype"/>
          <w:i/>
          <w:lang w:val="en-US"/>
        </w:rPr>
        <w:t>garde</w:t>
      </w:r>
      <w:r w:rsidRPr="008E29E9">
        <w:rPr>
          <w:rFonts w:ascii="Palatino Linotype" w:hAnsi="Palatino Linotype"/>
          <w:i/>
          <w:lang w:val="en-US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Theater: A History</w:t>
      </w:r>
      <w:r w:rsidRPr="00CA5465">
        <w:rPr>
          <w:rFonts w:ascii="Palatino Linotype" w:hAnsi="Palatino Linotype"/>
          <w:lang w:val="en-US"/>
        </w:rPr>
        <w:t xml:space="preserve">. London and New York: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Βαροπούλου</w:t>
      </w:r>
      <w:proofErr w:type="spellEnd"/>
      <w:r w:rsidRPr="00F35FFA">
        <w:rPr>
          <w:rFonts w:ascii="Palatino Linotype" w:hAnsi="Palatino Linotype"/>
        </w:rPr>
        <w:t xml:space="preserve">, Ε. (2002).  </w:t>
      </w:r>
      <w:r w:rsidRPr="00F35FFA">
        <w:rPr>
          <w:rFonts w:ascii="Palatino Linotype" w:hAnsi="Palatino Linotype"/>
          <w:i/>
        </w:rPr>
        <w:t>Το ζωντανό θέατρο</w:t>
      </w:r>
      <w:r w:rsidRPr="00F35FFA">
        <w:rPr>
          <w:rFonts w:ascii="Palatino Linotype" w:hAnsi="Palatino Linotype"/>
        </w:rPr>
        <w:t>.  Αθήνα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r w:rsidRPr="00F35FFA">
        <w:rPr>
          <w:rFonts w:ascii="Palatino Linotype" w:hAnsi="Palatino Linotype"/>
        </w:rPr>
        <w:t>Άγρα</w:t>
      </w:r>
      <w:r w:rsidRPr="00CA5465">
        <w:rPr>
          <w:rFonts w:ascii="Palatino Linotype" w:hAnsi="Palatino Linotype"/>
          <w:lang w:val="en-US"/>
        </w:rPr>
        <w:t>.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>Brook, P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(1968). </w:t>
      </w:r>
      <w:proofErr w:type="gramStart"/>
      <w:r w:rsidRPr="00CA5465">
        <w:rPr>
          <w:rFonts w:ascii="Palatino Linotype" w:hAnsi="Palatino Linotype"/>
          <w:i/>
          <w:lang w:val="en-US"/>
        </w:rPr>
        <w:t>The Empty Space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Atheneum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Carlson, M. 1996). </w:t>
      </w:r>
      <w:r w:rsidRPr="00CA5465">
        <w:rPr>
          <w:rFonts w:ascii="Palatino Linotype" w:hAnsi="Palatino Linotype"/>
          <w:i/>
          <w:lang w:val="en-US"/>
        </w:rPr>
        <w:t>Performance: A Critical Introduction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 xml:space="preserve">:     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 xml:space="preserve">Delgado, M.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Heritage, P. (1996).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In Contact with the Gods?</w:t>
      </w:r>
      <w:proofErr w:type="gram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Directors Talk</w:t>
      </w:r>
      <w:r>
        <w:rPr>
          <w:rFonts w:ascii="Palatino Linotype" w:hAnsi="Palatino Linotype"/>
          <w:i/>
          <w:lang w:val="en-GB"/>
        </w:rPr>
        <w:t xml:space="preserve"> </w:t>
      </w:r>
      <w:r w:rsidRPr="00CA5465">
        <w:rPr>
          <w:rFonts w:ascii="Palatino Linotype" w:hAnsi="Palatino Linotype"/>
          <w:i/>
          <w:lang w:val="en-US"/>
        </w:rPr>
        <w:t>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Manchester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Manchester University Press.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Hirst</w:t>
      </w:r>
      <w:proofErr w:type="spellEnd"/>
      <w:r w:rsidRPr="00CA5465">
        <w:rPr>
          <w:rFonts w:ascii="Palatino Linotype" w:hAnsi="Palatino Linotype"/>
          <w:lang w:val="en-US"/>
        </w:rPr>
        <w:t xml:space="preserve">, D. (1993). </w:t>
      </w:r>
      <w:r w:rsidRPr="00CA5465">
        <w:rPr>
          <w:rFonts w:ascii="Palatino Linotype" w:hAnsi="Palatino Linotype"/>
          <w:i/>
          <w:lang w:val="en-US"/>
        </w:rPr>
        <w:t xml:space="preserve">Giorgio </w:t>
      </w:r>
      <w:proofErr w:type="spellStart"/>
      <w:r w:rsidRPr="00CA5465">
        <w:rPr>
          <w:rFonts w:ascii="Palatino Linotype" w:hAnsi="Palatino Linotype"/>
          <w:i/>
          <w:lang w:val="en-US"/>
        </w:rPr>
        <w:t>Strehler</w:t>
      </w:r>
      <w:proofErr w:type="spellEnd"/>
      <w:r w:rsidRPr="00CA5465">
        <w:rPr>
          <w:rFonts w:ascii="Palatino Linotype" w:hAnsi="Palatino Linotype"/>
          <w:lang w:val="en-US"/>
        </w:rPr>
        <w:t>. Cambridge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 xml:space="preserve">Press.  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Kiernander</w:t>
      </w:r>
      <w:proofErr w:type="spellEnd"/>
      <w:r w:rsidRPr="00CA5465">
        <w:rPr>
          <w:rFonts w:ascii="Palatino Linotype" w:hAnsi="Palatino Linotype"/>
          <w:lang w:val="en-US"/>
        </w:rPr>
        <w:t>, A. (1993)</w:t>
      </w:r>
      <w:r w:rsidRPr="00F35FFA">
        <w:rPr>
          <w:rFonts w:ascii="Palatino Linotype" w:hAnsi="Palatino Linotype"/>
          <w:lang w:val="en-GB"/>
        </w:rPr>
        <w:t>.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Ariane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i/>
          <w:lang w:val="en-US"/>
        </w:rPr>
        <w:t>Mnouchkine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and the Theatre du Soleil</w:t>
      </w:r>
      <w:r w:rsidRPr="00CA5465">
        <w:rPr>
          <w:rFonts w:ascii="Palatino Linotype" w:hAnsi="Palatino Linotype"/>
          <w:lang w:val="en-US"/>
        </w:rPr>
        <w:t>.  Cambridge and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Cambridge University Press.  </w:t>
      </w:r>
    </w:p>
    <w:p w:rsidR="00316021" w:rsidRPr="003C5E2B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Kotzamani</w:t>
      </w:r>
      <w:proofErr w:type="spellEnd"/>
      <w:r w:rsidRPr="00CA5465">
        <w:rPr>
          <w:rFonts w:ascii="Palatino Linotype" w:hAnsi="Palatino Linotype"/>
          <w:lang w:val="en-US"/>
        </w:rPr>
        <w:t>, M. (2009).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Athens Ancient and Modern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CA5465">
        <w:rPr>
          <w:rFonts w:ascii="Palatino Linotype" w:hAnsi="Palatino Linotype"/>
          <w:lang w:val="en-US"/>
        </w:rPr>
        <w:t>Special Issue on the Contemporary Arts in Athens.</w:t>
      </w:r>
      <w:proofErr w:type="gramEnd"/>
      <w:r w:rsidRPr="00CA5465">
        <w:rPr>
          <w:rFonts w:ascii="Palatino Linotype" w:hAnsi="Palatino Linotype"/>
          <w:lang w:val="en-US"/>
        </w:rPr>
        <w:t xml:space="preserve">  </w:t>
      </w:r>
      <w:proofErr w:type="gramStart"/>
      <w:r w:rsidRPr="003C5E2B">
        <w:rPr>
          <w:rFonts w:ascii="Palatino Linotype" w:hAnsi="Palatino Linotype"/>
          <w:lang w:val="en-US"/>
        </w:rPr>
        <w:t>PAJ 92, 2.</w:t>
      </w:r>
      <w:proofErr w:type="gramEnd"/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r w:rsidRPr="00CA5465">
        <w:rPr>
          <w:rFonts w:ascii="Palatino Linotype" w:hAnsi="Palatino Linotype"/>
          <w:lang w:val="en-US"/>
        </w:rPr>
        <w:t xml:space="preserve">Lehmann, H. T. (2006). </w:t>
      </w:r>
      <w:proofErr w:type="spellStart"/>
      <w:proofErr w:type="gramStart"/>
      <w:r w:rsidRPr="00CA5465">
        <w:rPr>
          <w:rFonts w:ascii="Palatino Linotype" w:hAnsi="Palatino Linotype"/>
          <w:i/>
          <w:lang w:val="en-US"/>
        </w:rPr>
        <w:t>Postdramatic</w:t>
      </w:r>
      <w:proofErr w:type="spellEnd"/>
      <w:r w:rsidRPr="00CA5465">
        <w:rPr>
          <w:rFonts w:ascii="Palatino Linotype" w:hAnsi="Palatino Linotype"/>
          <w:i/>
          <w:lang w:val="en-US"/>
        </w:rPr>
        <w:t xml:space="preserve"> Theater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CA5465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Marranca</w:t>
      </w:r>
      <w:proofErr w:type="spellEnd"/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lang w:val="en-US"/>
        </w:rPr>
        <w:t>B. (1977).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The Theater of Images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Baltimore and London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Johns Hopkins</w:t>
      </w:r>
      <w:r w:rsidRPr="00F35FFA">
        <w:rPr>
          <w:rFonts w:ascii="Palatino Linotype" w:hAnsi="Palatino Linotype"/>
          <w:lang w:val="en-GB"/>
        </w:rPr>
        <w:t xml:space="preserve">      </w:t>
      </w:r>
      <w:r w:rsidRPr="00CA5465">
        <w:rPr>
          <w:rFonts w:ascii="Palatino Linotype" w:hAnsi="Palatino Linotype"/>
          <w:lang w:val="en-US"/>
        </w:rPr>
        <w:t>University Press.</w:t>
      </w:r>
    </w:p>
    <w:p w:rsidR="00316021" w:rsidRPr="00316021" w:rsidRDefault="00316021" w:rsidP="0031602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CA5465">
        <w:rPr>
          <w:rFonts w:ascii="Palatino Linotype" w:hAnsi="Palatino Linotype"/>
          <w:lang w:val="en-US"/>
        </w:rPr>
        <w:t>Mitter</w:t>
      </w:r>
      <w:proofErr w:type="spellEnd"/>
      <w:r w:rsidRPr="00CA5465">
        <w:rPr>
          <w:rFonts w:ascii="Palatino Linotype" w:hAnsi="Palatino Linotype"/>
          <w:lang w:val="en-US"/>
        </w:rPr>
        <w:t xml:space="preserve">, Sh. </w:t>
      </w:r>
      <w:r w:rsidRPr="00F35FFA">
        <w:rPr>
          <w:rFonts w:ascii="Palatino Linotype" w:hAnsi="Palatino Linotype"/>
          <w:lang w:val="en-GB"/>
        </w:rPr>
        <w:t>&amp;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Shevtsova</w:t>
      </w:r>
      <w:proofErr w:type="spellEnd"/>
      <w:r w:rsidRPr="00F35FFA">
        <w:rPr>
          <w:rFonts w:ascii="Palatino Linotype" w:hAnsi="Palatino Linotype"/>
          <w:lang w:val="en-GB"/>
        </w:rPr>
        <w:t>,</w:t>
      </w:r>
      <w:r w:rsidRPr="00CA5465">
        <w:rPr>
          <w:rFonts w:ascii="Palatino Linotype" w:hAnsi="Palatino Linotype"/>
          <w:lang w:val="en-US"/>
        </w:rPr>
        <w:t xml:space="preserve"> M. (2005).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proofErr w:type="gramStart"/>
      <w:r w:rsidRPr="00CA5465">
        <w:rPr>
          <w:rFonts w:ascii="Palatino Linotype" w:hAnsi="Palatino Linotype"/>
          <w:i/>
          <w:lang w:val="en-US"/>
        </w:rPr>
        <w:t>Fifty Key Theatre Directors</w:t>
      </w:r>
      <w:r w:rsidRPr="00CA5465">
        <w:rPr>
          <w:rFonts w:ascii="Palatino Linotype" w:hAnsi="Palatino Linotype"/>
          <w:lang w:val="en-US"/>
        </w:rPr>
        <w:t>.</w:t>
      </w:r>
      <w:proofErr w:type="gramEnd"/>
      <w:r w:rsidRPr="00CA5465">
        <w:rPr>
          <w:rFonts w:ascii="Palatino Linotype" w:hAnsi="Palatino Linotype"/>
          <w:lang w:val="en-US"/>
        </w:rPr>
        <w:t xml:space="preserve"> </w:t>
      </w:r>
      <w:r w:rsidRPr="00A054EF">
        <w:rPr>
          <w:rFonts w:ascii="Palatino Linotype" w:hAnsi="Palatino Linotype"/>
          <w:lang w:val="en-US"/>
        </w:rPr>
        <w:t>London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and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New</w:t>
      </w:r>
      <w:r w:rsidRPr="00316021">
        <w:rPr>
          <w:rFonts w:ascii="Palatino Linotype" w:hAnsi="Palatino Linotype"/>
        </w:rPr>
        <w:t xml:space="preserve"> </w:t>
      </w:r>
      <w:r w:rsidRPr="00A054EF">
        <w:rPr>
          <w:rFonts w:ascii="Palatino Linotype" w:hAnsi="Palatino Linotype"/>
          <w:lang w:val="en-US"/>
        </w:rPr>
        <w:t>York</w:t>
      </w:r>
      <w:r w:rsidRPr="00316021">
        <w:rPr>
          <w:rFonts w:ascii="Palatino Linotype" w:hAnsi="Palatino Linotype"/>
        </w:rPr>
        <w:t xml:space="preserve">: </w:t>
      </w:r>
      <w:proofErr w:type="spellStart"/>
      <w:r w:rsidRPr="00A054EF">
        <w:rPr>
          <w:rFonts w:ascii="Palatino Linotype" w:hAnsi="Palatino Linotype"/>
          <w:lang w:val="en-US"/>
        </w:rPr>
        <w:t>Routledge</w:t>
      </w:r>
      <w:proofErr w:type="spellEnd"/>
      <w:r w:rsidRPr="00316021">
        <w:rPr>
          <w:rFonts w:ascii="Palatino Linotype" w:hAnsi="Palatino Linotype"/>
        </w:rPr>
        <w:t>.</w:t>
      </w:r>
    </w:p>
    <w:p w:rsidR="00316021" w:rsidRPr="00F35FFA" w:rsidRDefault="00316021" w:rsidP="0031602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Πατσαλίδης</w:t>
      </w:r>
      <w:proofErr w:type="spellEnd"/>
      <w:r w:rsidRPr="00F35FFA">
        <w:rPr>
          <w:rFonts w:ascii="Palatino Linotype" w:hAnsi="Palatino Linotype"/>
        </w:rPr>
        <w:t xml:space="preserve">, Σ. (2012). </w:t>
      </w:r>
      <w:r w:rsidRPr="00F35FFA">
        <w:rPr>
          <w:rFonts w:ascii="Palatino Linotype" w:hAnsi="Palatino Linotype"/>
          <w:i/>
        </w:rPr>
        <w:t>Θέατρο και Παγκοσμιοποίηση</w:t>
      </w:r>
      <w:r w:rsidRPr="00F35FFA">
        <w:rPr>
          <w:rFonts w:ascii="Palatino Linotype" w:hAnsi="Palatino Linotype"/>
        </w:rPr>
        <w:t xml:space="preserve">. Αθήνα: </w:t>
      </w:r>
      <w:proofErr w:type="spellStart"/>
      <w:r w:rsidRPr="00F35FFA">
        <w:rPr>
          <w:rFonts w:ascii="Palatino Linotype" w:hAnsi="Palatino Linotype"/>
        </w:rPr>
        <w:t>Παπαζήσης</w:t>
      </w:r>
      <w:proofErr w:type="spellEnd"/>
      <w:r w:rsidRPr="00F35FFA">
        <w:rPr>
          <w:rFonts w:ascii="Palatino Linotype" w:hAnsi="Palatino Linotype"/>
        </w:rPr>
        <w:t xml:space="preserve">. </w:t>
      </w:r>
    </w:p>
    <w:p w:rsidR="00316021" w:rsidRPr="00F35FFA" w:rsidRDefault="00316021" w:rsidP="0031602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Πατσαλίδης</w:t>
      </w:r>
      <w:proofErr w:type="spellEnd"/>
      <w:r w:rsidRPr="00F35FFA">
        <w:rPr>
          <w:rFonts w:ascii="Palatino Linotype" w:hAnsi="Palatino Linotype"/>
        </w:rPr>
        <w:t xml:space="preserve">, Σ. (2004). </w:t>
      </w:r>
      <w:r w:rsidRPr="00F35FFA">
        <w:rPr>
          <w:rFonts w:ascii="Palatino Linotype" w:hAnsi="Palatino Linotype"/>
          <w:i/>
        </w:rPr>
        <w:t>Από την αναπαράσταση στην παράσταση</w:t>
      </w:r>
      <w:r w:rsidRPr="00F35FFA">
        <w:rPr>
          <w:rFonts w:ascii="Palatino Linotype" w:hAnsi="Palatino Linotype"/>
        </w:rPr>
        <w:t xml:space="preserve">.  Αθήνα: Ελληνικά </w:t>
      </w:r>
    </w:p>
    <w:p w:rsidR="00316021" w:rsidRPr="00F35FFA" w:rsidRDefault="00316021" w:rsidP="00316021">
      <w:pPr>
        <w:ind w:left="540" w:hanging="360"/>
        <w:rPr>
          <w:rFonts w:ascii="Palatino Linotype" w:hAnsi="Palatino Linotype"/>
        </w:rPr>
      </w:pPr>
      <w:r w:rsidRPr="00F35FFA">
        <w:rPr>
          <w:rFonts w:ascii="Palatino Linotype" w:hAnsi="Palatino Linotype"/>
        </w:rPr>
        <w:t xml:space="preserve">      Γράμματα.</w:t>
      </w:r>
    </w:p>
    <w:p w:rsidR="00316021" w:rsidRPr="00CA5465" w:rsidRDefault="00316021" w:rsidP="00316021">
      <w:pPr>
        <w:ind w:left="540" w:hanging="360"/>
        <w:rPr>
          <w:rFonts w:ascii="Palatino Linotype" w:hAnsi="Palatino Linotype"/>
          <w:lang w:val="en-US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Shevtsova</w:t>
      </w:r>
      <w:proofErr w:type="spellEnd"/>
      <w:r w:rsidRPr="00F35FFA">
        <w:rPr>
          <w:rFonts w:ascii="Palatino Linotype" w:hAnsi="Palatino Linotype"/>
        </w:rPr>
        <w:t xml:space="preserve">, M. (2007). </w:t>
      </w:r>
      <w:r w:rsidRPr="00CA5465">
        <w:rPr>
          <w:rFonts w:ascii="Palatino Linotype" w:hAnsi="Palatino Linotype"/>
          <w:i/>
          <w:lang w:val="en-US"/>
        </w:rPr>
        <w:t>Robert Wilson</w:t>
      </w:r>
      <w:r w:rsidRPr="00CA5465">
        <w:rPr>
          <w:rFonts w:ascii="Palatino Linotype" w:hAnsi="Palatino Linotype"/>
          <w:lang w:val="en-US"/>
        </w:rPr>
        <w:t>. London and New York</w:t>
      </w:r>
      <w:r w:rsidRPr="00F35FFA">
        <w:rPr>
          <w:rFonts w:ascii="Palatino Linotype" w:hAnsi="Palatino Linotype"/>
          <w:lang w:val="en-GB"/>
        </w:rPr>
        <w:t>:</w:t>
      </w:r>
      <w:r w:rsidRPr="00CA5465">
        <w:rPr>
          <w:rFonts w:ascii="Palatino Linotype" w:hAnsi="Palatino Linotype"/>
          <w:lang w:val="en-US"/>
        </w:rPr>
        <w:t xml:space="preserve"> </w:t>
      </w:r>
      <w:proofErr w:type="spellStart"/>
      <w:r w:rsidRPr="00CA5465">
        <w:rPr>
          <w:rFonts w:ascii="Palatino Linotype" w:hAnsi="Palatino Linotype"/>
          <w:lang w:val="en-US"/>
        </w:rPr>
        <w:t>Routledge</w:t>
      </w:r>
      <w:proofErr w:type="spellEnd"/>
      <w:r w:rsidRPr="00CA5465">
        <w:rPr>
          <w:rFonts w:ascii="Palatino Linotype" w:hAnsi="Palatino Linotype"/>
          <w:lang w:val="en-US"/>
        </w:rPr>
        <w:t>.</w:t>
      </w:r>
    </w:p>
    <w:p w:rsidR="00316021" w:rsidRDefault="00316021" w:rsidP="00316021">
      <w:pPr>
        <w:ind w:left="538" w:hanging="357"/>
        <w:rPr>
          <w:rFonts w:ascii="Palatino Linotype" w:hAnsi="Palatino Linotype"/>
        </w:rPr>
      </w:pPr>
      <w:r w:rsidRPr="00F35FFA">
        <w:rPr>
          <w:rFonts w:ascii="Palatino Linotype" w:eastAsia="Arial Unicode MS" w:hAnsi="Palatino Linotype"/>
        </w:rPr>
        <w:sym w:font="Wingdings" w:char="F026"/>
      </w:r>
      <w:r w:rsidRPr="00F35FFA">
        <w:rPr>
          <w:rFonts w:ascii="Palatino Linotype" w:eastAsia="Arial Unicode MS" w:hAnsi="Palatino Linotype"/>
        </w:rPr>
        <w:t xml:space="preserve"> </w:t>
      </w:r>
      <w:proofErr w:type="spellStart"/>
      <w:r w:rsidRPr="00F35FFA">
        <w:rPr>
          <w:rFonts w:ascii="Palatino Linotype" w:hAnsi="Palatino Linotype"/>
        </w:rPr>
        <w:t>Τσατσούλης</w:t>
      </w:r>
      <w:proofErr w:type="spellEnd"/>
      <w:r w:rsidRPr="00F35FFA">
        <w:rPr>
          <w:rFonts w:ascii="Palatino Linotype" w:hAnsi="Palatino Linotype"/>
        </w:rPr>
        <w:t xml:space="preserve">, Δ. (2011). Διάλογος Εικόνων. Αθήνα: </w:t>
      </w:r>
      <w:proofErr w:type="spellStart"/>
      <w:r w:rsidRPr="00F35FFA">
        <w:rPr>
          <w:rFonts w:ascii="Palatino Linotype" w:hAnsi="Palatino Linotype"/>
        </w:rPr>
        <w:t>Παπαζήσης</w:t>
      </w:r>
      <w:proofErr w:type="spellEnd"/>
      <w:r w:rsidRPr="00F35FFA">
        <w:rPr>
          <w:rFonts w:ascii="Palatino Linotype" w:hAnsi="Palatino Linotype"/>
        </w:rPr>
        <w:t xml:space="preserve">.  </w:t>
      </w:r>
    </w:p>
    <w:p w:rsidR="00634001" w:rsidRDefault="00634001" w:rsidP="00316021">
      <w:pPr>
        <w:ind w:left="538" w:hanging="357"/>
        <w:rPr>
          <w:rFonts w:ascii="Palatino Linotype" w:hAnsi="Palatino Linotype"/>
        </w:rPr>
      </w:pPr>
    </w:p>
    <w:p w:rsidR="00634001" w:rsidRPr="00F35FFA" w:rsidRDefault="00634001" w:rsidP="00316021">
      <w:pPr>
        <w:ind w:left="538" w:hanging="357"/>
        <w:rPr>
          <w:rFonts w:ascii="Palatino Linotype" w:hAnsi="Palatino Linotype"/>
        </w:rPr>
      </w:pPr>
    </w:p>
    <w:p w:rsidR="00316021" w:rsidRPr="006C2199" w:rsidRDefault="00316021" w:rsidP="00316021">
      <w:pPr>
        <w:ind w:left="540" w:right="567" w:hanging="360"/>
        <w:rPr>
          <w:b/>
        </w:rPr>
      </w:pPr>
    </w:p>
    <w:p w:rsidR="00316021" w:rsidRPr="00CA5465" w:rsidRDefault="00316021" w:rsidP="00316021">
      <w:pPr>
        <w:widowControl w:val="0"/>
        <w:ind w:left="720" w:firstLine="720"/>
        <w:jc w:val="both"/>
      </w:pPr>
    </w:p>
    <w:p w:rsidR="00316021" w:rsidRPr="004173C9" w:rsidRDefault="00316021" w:rsidP="00316021">
      <w:pPr>
        <w:widowControl w:val="0"/>
        <w:jc w:val="both"/>
        <w:rPr>
          <w:lang w:val="fr-FR"/>
        </w:rPr>
      </w:pPr>
    </w:p>
    <w:p w:rsidR="00316021" w:rsidRPr="004173C9" w:rsidRDefault="00316021" w:rsidP="00316021">
      <w:pPr>
        <w:widowControl w:val="0"/>
        <w:jc w:val="both"/>
        <w:rPr>
          <w:lang w:val="fr-FR"/>
        </w:rPr>
      </w:pPr>
    </w:p>
    <w:p w:rsidR="00316021" w:rsidRPr="004173C9" w:rsidRDefault="00316021" w:rsidP="00316021">
      <w:pPr>
        <w:jc w:val="both"/>
        <w:rPr>
          <w:lang w:val="fr-FR"/>
        </w:rPr>
      </w:pPr>
    </w:p>
    <w:p w:rsidR="00316021" w:rsidRPr="004173C9" w:rsidRDefault="00316021" w:rsidP="00316021">
      <w:pPr>
        <w:jc w:val="both"/>
        <w:rPr>
          <w:b/>
          <w:lang w:val="fr-FR"/>
        </w:rPr>
      </w:pPr>
      <w:r w:rsidRPr="004173C9">
        <w:rPr>
          <w:b/>
          <w:lang w:val="fr-FR"/>
        </w:rPr>
        <w:br w:type="page"/>
      </w:r>
    </w:p>
    <w:p w:rsidR="00316021" w:rsidRPr="00643A86" w:rsidRDefault="00316021" w:rsidP="00316021">
      <w:pPr>
        <w:rPr>
          <w:lang w:val="fr-FR"/>
        </w:rPr>
      </w:pPr>
    </w:p>
    <w:p w:rsidR="00316021" w:rsidRPr="00643A86" w:rsidRDefault="00316021" w:rsidP="00316021">
      <w:pPr>
        <w:rPr>
          <w:lang w:val="fr-FR"/>
        </w:rPr>
      </w:pPr>
    </w:p>
    <w:p w:rsidR="00316021" w:rsidRPr="00CA5465" w:rsidRDefault="00316021" w:rsidP="00316021">
      <w:pPr>
        <w:rPr>
          <w:lang w:val="fr-FR"/>
        </w:rPr>
      </w:pPr>
    </w:p>
    <w:p w:rsidR="00316021" w:rsidRPr="00E81931" w:rsidRDefault="00316021" w:rsidP="00316021">
      <w:pPr>
        <w:rPr>
          <w:lang w:val="fr-FR"/>
        </w:rPr>
      </w:pPr>
    </w:p>
    <w:p w:rsidR="00316021" w:rsidRPr="00A84E0D" w:rsidRDefault="00316021" w:rsidP="00316021">
      <w:pPr>
        <w:rPr>
          <w:lang w:val="fr-FR"/>
        </w:rPr>
      </w:pPr>
    </w:p>
    <w:p w:rsidR="00316021" w:rsidRPr="004322B0" w:rsidRDefault="00316021" w:rsidP="00316021">
      <w:pPr>
        <w:rPr>
          <w:lang w:val="fr-FR"/>
        </w:rPr>
      </w:pPr>
    </w:p>
    <w:p w:rsidR="00316021" w:rsidRPr="00D35146" w:rsidRDefault="00316021" w:rsidP="00316021">
      <w:pPr>
        <w:rPr>
          <w:lang w:val="fr-FR"/>
        </w:rPr>
      </w:pPr>
    </w:p>
    <w:p w:rsidR="002377B7" w:rsidRPr="00316021" w:rsidRDefault="002377B7">
      <w:pPr>
        <w:rPr>
          <w:lang w:val="fr-FR"/>
        </w:rPr>
      </w:pPr>
    </w:p>
    <w:sectPr w:rsidR="002377B7" w:rsidRPr="00316021" w:rsidSect="006A7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11D"/>
    <w:multiLevelType w:val="hybridMultilevel"/>
    <w:tmpl w:val="5552AEB6"/>
    <w:lvl w:ilvl="0" w:tplc="040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savePreviewPicture/>
  <w:compat/>
  <w:rsids>
    <w:rsidRoot w:val="00316021"/>
    <w:rsid w:val="002377B7"/>
    <w:rsid w:val="002760CD"/>
    <w:rsid w:val="00316021"/>
    <w:rsid w:val="00564F14"/>
    <w:rsid w:val="005C2C04"/>
    <w:rsid w:val="00634001"/>
    <w:rsid w:val="00657EF0"/>
    <w:rsid w:val="00CA6606"/>
    <w:rsid w:val="00F0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qFormat/>
    <w:rsid w:val="00316021"/>
    <w:pPr>
      <w:keepNext/>
      <w:jc w:val="both"/>
      <w:outlineLvl w:val="0"/>
    </w:pPr>
    <w:rPr>
      <w:rFonts w:ascii="Olympus" w:eastAsia="Athens" w:hAnsi="Olympus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16021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a3">
    <w:name w:val="List Paragraph"/>
    <w:basedOn w:val="a"/>
    <w:uiPriority w:val="34"/>
    <w:qFormat/>
    <w:rsid w:val="0031602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160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bertwil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3430</Characters>
  <Application>Microsoft Office Word</Application>
  <DocSecurity>0</DocSecurity>
  <Lines>28</Lines>
  <Paragraphs>8</Paragraphs>
  <ScaleCrop>false</ScaleCrop>
  <Company>Grizli777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4</cp:revision>
  <dcterms:created xsi:type="dcterms:W3CDTF">2018-08-17T15:53:00Z</dcterms:created>
  <dcterms:modified xsi:type="dcterms:W3CDTF">2018-08-17T16:28:00Z</dcterms:modified>
</cp:coreProperties>
</file>