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142" w:rsidRDefault="008673B1" w:rsidP="008673B1">
      <w:pPr>
        <w:jc w:val="center"/>
        <w:rPr>
          <w:rFonts w:ascii="Arial" w:hAnsi="Arial" w:cs="Arial"/>
          <w:sz w:val="56"/>
          <w:szCs w:val="56"/>
        </w:rPr>
      </w:pPr>
      <w:bookmarkStart w:id="0" w:name="_GoBack"/>
      <w:bookmarkEnd w:id="0"/>
      <w:r>
        <w:rPr>
          <w:rFonts w:ascii="Arial" w:hAnsi="Arial" w:cs="Arial"/>
          <w:sz w:val="56"/>
          <w:szCs w:val="56"/>
        </w:rPr>
        <w:t>«</w:t>
      </w:r>
      <w:r w:rsidR="008C5142" w:rsidRPr="008C5142">
        <w:rPr>
          <w:rFonts w:ascii="Arial" w:hAnsi="Arial" w:cs="Arial"/>
          <w:sz w:val="56"/>
          <w:szCs w:val="56"/>
        </w:rPr>
        <w:t xml:space="preserve">Η έννοια του φύλου και της σεξουαλικότητας στα έργα της </w:t>
      </w:r>
      <w:r w:rsidR="008C5142" w:rsidRPr="008C5142">
        <w:rPr>
          <w:rFonts w:ascii="Arial" w:hAnsi="Arial" w:cs="Arial"/>
          <w:sz w:val="56"/>
          <w:szCs w:val="56"/>
          <w:lang w:val="en-US"/>
        </w:rPr>
        <w:t>Toyen</w:t>
      </w:r>
      <w:r>
        <w:rPr>
          <w:rFonts w:ascii="Arial" w:hAnsi="Arial" w:cs="Arial"/>
          <w:sz w:val="56"/>
          <w:szCs w:val="56"/>
        </w:rPr>
        <w:t>»</w:t>
      </w:r>
    </w:p>
    <w:p w:rsidR="008673B1" w:rsidRPr="008673B1" w:rsidRDefault="008673B1" w:rsidP="008673B1">
      <w:pPr>
        <w:jc w:val="center"/>
        <w:rPr>
          <w:rFonts w:ascii="Arial" w:hAnsi="Arial" w:cs="Arial"/>
          <w:sz w:val="56"/>
          <w:szCs w:val="56"/>
        </w:rPr>
      </w:pPr>
    </w:p>
    <w:p w:rsidR="008C5142" w:rsidRPr="000C2713" w:rsidRDefault="008673B1" w:rsidP="008673B1">
      <w:pPr>
        <w:jc w:val="center"/>
        <w:rPr>
          <w:rFonts w:ascii="Arial" w:hAnsi="Arial" w:cs="Arial"/>
          <w:noProof/>
          <w:sz w:val="56"/>
          <w:szCs w:val="56"/>
          <w:u w:val="single"/>
          <w:lang w:eastAsia="el-GR"/>
        </w:rPr>
      </w:pPr>
      <w:r>
        <w:rPr>
          <w:rFonts w:ascii="Arial" w:hAnsi="Arial" w:cs="Arial"/>
          <w:noProof/>
          <w:sz w:val="56"/>
          <w:szCs w:val="56"/>
          <w:u w:val="single"/>
          <w:lang w:eastAsia="el-GR"/>
        </w:rPr>
        <w:drawing>
          <wp:inline distT="0" distB="0" distL="0" distR="0">
            <wp:extent cx="3028950" cy="4276757"/>
            <wp:effectExtent l="19050" t="0" r="0" b="0"/>
            <wp:docPr id="9" name="Picture 8" descr="toyen_s_destnikem-1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yen_s_destnikem-1922.jpg"/>
                    <pic:cNvPicPr/>
                  </pic:nvPicPr>
                  <pic:blipFill>
                    <a:blip r:embed="rId9" cstate="print"/>
                    <a:stretch>
                      <a:fillRect/>
                    </a:stretch>
                  </pic:blipFill>
                  <pic:spPr>
                    <a:xfrm>
                      <a:off x="0" y="0"/>
                      <a:ext cx="3029765" cy="4277908"/>
                    </a:xfrm>
                    <a:prstGeom prst="rect">
                      <a:avLst/>
                    </a:prstGeom>
                  </pic:spPr>
                </pic:pic>
              </a:graphicData>
            </a:graphic>
          </wp:inline>
        </w:drawing>
      </w:r>
    </w:p>
    <w:p w:rsidR="008673B1" w:rsidRDefault="008673B1" w:rsidP="008673B1">
      <w:pPr>
        <w:rPr>
          <w:rFonts w:ascii="Arial" w:hAnsi="Arial" w:cs="Arial"/>
          <w:noProof/>
          <w:sz w:val="28"/>
          <w:szCs w:val="28"/>
          <w:lang w:eastAsia="el-GR"/>
        </w:rPr>
      </w:pPr>
    </w:p>
    <w:p w:rsidR="008C5142" w:rsidRPr="008C5142" w:rsidRDefault="008C5142" w:rsidP="008673B1">
      <w:pPr>
        <w:rPr>
          <w:rFonts w:ascii="Arial" w:hAnsi="Arial" w:cs="Arial"/>
          <w:noProof/>
          <w:sz w:val="28"/>
          <w:szCs w:val="28"/>
          <w:lang w:eastAsia="el-GR"/>
        </w:rPr>
      </w:pPr>
      <w:r w:rsidRPr="008C5142">
        <w:rPr>
          <w:rFonts w:ascii="Arial" w:hAnsi="Arial" w:cs="Arial"/>
          <w:noProof/>
          <w:sz w:val="28"/>
          <w:szCs w:val="28"/>
          <w:lang w:eastAsia="el-GR"/>
        </w:rPr>
        <w:t>μάθημα:</w:t>
      </w:r>
      <w:r w:rsidR="008673B1">
        <w:rPr>
          <w:rFonts w:ascii="Arial" w:hAnsi="Arial" w:cs="Arial"/>
          <w:noProof/>
          <w:sz w:val="28"/>
          <w:szCs w:val="28"/>
          <w:lang w:eastAsia="el-GR"/>
        </w:rPr>
        <w:t xml:space="preserve"> «Γυναίκες και παραστατικές Τέχνες στο Σουρεαλισμό»</w:t>
      </w:r>
    </w:p>
    <w:p w:rsidR="008C5142" w:rsidRPr="008C5142" w:rsidRDefault="008C5142" w:rsidP="008C5142">
      <w:pPr>
        <w:jc w:val="center"/>
        <w:rPr>
          <w:rFonts w:ascii="Arial" w:hAnsi="Arial" w:cs="Arial"/>
          <w:sz w:val="28"/>
          <w:szCs w:val="28"/>
        </w:rPr>
      </w:pPr>
      <w:r w:rsidRPr="008C5142">
        <w:rPr>
          <w:rFonts w:ascii="Arial" w:hAnsi="Arial" w:cs="Arial"/>
          <w:sz w:val="28"/>
          <w:szCs w:val="28"/>
          <w:lang w:val="en-US"/>
        </w:rPr>
        <w:t>M</w:t>
      </w:r>
      <w:r w:rsidRPr="008C5142">
        <w:rPr>
          <w:rFonts w:ascii="Arial" w:hAnsi="Arial" w:cs="Arial"/>
          <w:sz w:val="28"/>
          <w:szCs w:val="28"/>
        </w:rPr>
        <w:t>άρα Καλαντζή</w:t>
      </w:r>
    </w:p>
    <w:p w:rsidR="008C5142" w:rsidRPr="008C5142" w:rsidRDefault="008C5142" w:rsidP="008C5142">
      <w:pPr>
        <w:jc w:val="center"/>
        <w:rPr>
          <w:rFonts w:ascii="Arial" w:hAnsi="Arial" w:cs="Arial"/>
          <w:sz w:val="28"/>
          <w:szCs w:val="28"/>
        </w:rPr>
      </w:pPr>
      <w:r w:rsidRPr="008C5142">
        <w:rPr>
          <w:rFonts w:ascii="Arial" w:hAnsi="Arial" w:cs="Arial"/>
          <w:sz w:val="28"/>
          <w:szCs w:val="28"/>
        </w:rPr>
        <w:t>Α.Μ:</w:t>
      </w:r>
      <w:r w:rsidR="008673B1">
        <w:rPr>
          <w:rFonts w:ascii="Arial" w:hAnsi="Arial" w:cs="Arial"/>
          <w:sz w:val="28"/>
          <w:szCs w:val="28"/>
        </w:rPr>
        <w:t xml:space="preserve"> 5052201100095</w:t>
      </w:r>
    </w:p>
    <w:p w:rsidR="008C5142" w:rsidRDefault="008673B1" w:rsidP="008C5142">
      <w:pPr>
        <w:jc w:val="center"/>
        <w:rPr>
          <w:rFonts w:ascii="Arial" w:hAnsi="Arial" w:cs="Arial"/>
          <w:sz w:val="28"/>
          <w:szCs w:val="28"/>
        </w:rPr>
      </w:pPr>
      <w:r>
        <w:rPr>
          <w:rFonts w:ascii="Arial" w:hAnsi="Arial" w:cs="Arial"/>
          <w:sz w:val="28"/>
          <w:szCs w:val="28"/>
        </w:rPr>
        <w:t>Πανεπιστήμιο Πελ/σου</w:t>
      </w:r>
    </w:p>
    <w:p w:rsidR="00E1044E" w:rsidRDefault="008C5142" w:rsidP="00E1044E">
      <w:pPr>
        <w:jc w:val="center"/>
        <w:rPr>
          <w:rFonts w:ascii="Arial" w:hAnsi="Arial" w:cs="Arial"/>
          <w:sz w:val="28"/>
          <w:szCs w:val="28"/>
        </w:rPr>
      </w:pPr>
      <w:r>
        <w:rPr>
          <w:rFonts w:ascii="Arial" w:hAnsi="Arial" w:cs="Arial"/>
          <w:sz w:val="28"/>
          <w:szCs w:val="28"/>
        </w:rPr>
        <w:t>Ναύπλιο 2014</w:t>
      </w:r>
    </w:p>
    <w:p w:rsidR="00251ED5" w:rsidRPr="00E1044E" w:rsidRDefault="00251ED5" w:rsidP="00E1044E">
      <w:pPr>
        <w:rPr>
          <w:rFonts w:ascii="Arial" w:hAnsi="Arial" w:cs="Arial"/>
          <w:sz w:val="28"/>
          <w:szCs w:val="28"/>
        </w:rPr>
      </w:pPr>
      <w:r w:rsidRPr="00236256">
        <w:rPr>
          <w:rFonts w:ascii="Arial" w:hAnsi="Arial" w:cs="Arial"/>
          <w:sz w:val="28"/>
          <w:szCs w:val="28"/>
          <w:u w:val="single"/>
        </w:rPr>
        <w:lastRenderedPageBreak/>
        <w:t xml:space="preserve"> </w:t>
      </w:r>
      <w:r w:rsidRPr="00236256">
        <w:rPr>
          <w:rFonts w:ascii="Arial" w:hAnsi="Arial" w:cs="Arial"/>
          <w:b/>
          <w:sz w:val="28"/>
          <w:szCs w:val="28"/>
          <w:u w:val="single"/>
        </w:rPr>
        <w:t>Το φύλο</w:t>
      </w:r>
      <w:r w:rsidR="00087B55" w:rsidRPr="00236256">
        <w:rPr>
          <w:rFonts w:ascii="Arial" w:hAnsi="Arial" w:cs="Arial"/>
          <w:b/>
          <w:sz w:val="28"/>
          <w:szCs w:val="28"/>
          <w:u w:val="single"/>
        </w:rPr>
        <w:t xml:space="preserve"> και η ταυτότητα του</w:t>
      </w:r>
    </w:p>
    <w:p w:rsidR="00A961E9" w:rsidRPr="00E816A9" w:rsidRDefault="00395A0D" w:rsidP="00236256">
      <w:pPr>
        <w:ind w:firstLine="720"/>
        <w:jc w:val="both"/>
        <w:rPr>
          <w:rFonts w:ascii="Arial" w:hAnsi="Arial" w:cs="Arial"/>
          <w:sz w:val="24"/>
          <w:szCs w:val="24"/>
        </w:rPr>
      </w:pPr>
      <w:r w:rsidRPr="00E816A9">
        <w:rPr>
          <w:rFonts w:ascii="Arial" w:hAnsi="Arial" w:cs="Arial"/>
          <w:sz w:val="24"/>
          <w:szCs w:val="24"/>
        </w:rPr>
        <w:t>Η έννοια του φύλου αναφέρεται στις βιολογικές και κοινωνικές διαφορές που παρατηρούνται μεταξύ ανδρών και γ</w:t>
      </w:r>
      <w:r w:rsidR="00A961E9" w:rsidRPr="00E816A9">
        <w:rPr>
          <w:rFonts w:ascii="Arial" w:hAnsi="Arial" w:cs="Arial"/>
          <w:sz w:val="24"/>
          <w:szCs w:val="24"/>
        </w:rPr>
        <w:t xml:space="preserve">υναικών. Υπάρχει λοιπόν το </w:t>
      </w:r>
      <w:r w:rsidR="00A961E9" w:rsidRPr="00E816A9">
        <w:rPr>
          <w:rFonts w:ascii="Arial" w:hAnsi="Arial" w:cs="Arial"/>
          <w:sz w:val="24"/>
          <w:szCs w:val="24"/>
          <w:u w:val="single"/>
        </w:rPr>
        <w:t>βιολογικό φύλο</w:t>
      </w:r>
      <w:r w:rsidR="00251ED5" w:rsidRPr="00E816A9">
        <w:rPr>
          <w:rFonts w:ascii="Arial" w:hAnsi="Arial" w:cs="Arial"/>
          <w:sz w:val="24"/>
          <w:szCs w:val="24"/>
        </w:rPr>
        <w:t xml:space="preserve"> (αρσενικό/θηλυκό) </w:t>
      </w:r>
      <w:r w:rsidRPr="00E816A9">
        <w:rPr>
          <w:rFonts w:ascii="Arial" w:hAnsi="Arial" w:cs="Arial"/>
          <w:sz w:val="24"/>
          <w:szCs w:val="24"/>
        </w:rPr>
        <w:t xml:space="preserve">ενός ατόμου </w:t>
      </w:r>
      <w:r w:rsidR="00D842DA" w:rsidRPr="00E816A9">
        <w:rPr>
          <w:rFonts w:ascii="Arial" w:hAnsi="Arial" w:cs="Arial"/>
          <w:sz w:val="24"/>
          <w:szCs w:val="24"/>
        </w:rPr>
        <w:t xml:space="preserve">που </w:t>
      </w:r>
      <w:r w:rsidRPr="00E816A9">
        <w:rPr>
          <w:rFonts w:ascii="Arial" w:hAnsi="Arial" w:cs="Arial"/>
          <w:sz w:val="24"/>
          <w:szCs w:val="24"/>
        </w:rPr>
        <w:t>είναι γενετικά καθορισμένο</w:t>
      </w:r>
      <w:r w:rsidR="00251ED5" w:rsidRPr="00E816A9">
        <w:rPr>
          <w:rFonts w:ascii="Arial" w:hAnsi="Arial" w:cs="Arial"/>
          <w:sz w:val="24"/>
          <w:szCs w:val="24"/>
        </w:rPr>
        <w:t xml:space="preserve"> και </w:t>
      </w:r>
      <w:r w:rsidR="00A961E9" w:rsidRPr="00E816A9">
        <w:rPr>
          <w:rFonts w:ascii="Arial" w:hAnsi="Arial" w:cs="Arial"/>
          <w:sz w:val="24"/>
          <w:szCs w:val="24"/>
        </w:rPr>
        <w:t xml:space="preserve"> το </w:t>
      </w:r>
      <w:r w:rsidR="00A961E9" w:rsidRPr="00E816A9">
        <w:rPr>
          <w:rFonts w:ascii="Arial" w:hAnsi="Arial" w:cs="Arial"/>
          <w:sz w:val="24"/>
          <w:szCs w:val="24"/>
          <w:u w:val="single"/>
        </w:rPr>
        <w:t>κοινωνικό φύλο</w:t>
      </w:r>
      <w:r w:rsidR="00A961E9" w:rsidRPr="00E816A9">
        <w:rPr>
          <w:rFonts w:ascii="Arial" w:hAnsi="Arial" w:cs="Arial"/>
          <w:sz w:val="24"/>
          <w:szCs w:val="24"/>
        </w:rPr>
        <w:t xml:space="preserve"> </w:t>
      </w:r>
      <w:r w:rsidR="00251ED5" w:rsidRPr="00E816A9">
        <w:rPr>
          <w:rFonts w:ascii="Arial" w:hAnsi="Arial" w:cs="Arial"/>
          <w:sz w:val="24"/>
          <w:szCs w:val="24"/>
        </w:rPr>
        <w:t>(ανδρικό/ γυναικείο)</w:t>
      </w:r>
      <w:r w:rsidRPr="00E816A9">
        <w:rPr>
          <w:rFonts w:ascii="Arial" w:hAnsi="Arial" w:cs="Arial"/>
          <w:sz w:val="24"/>
          <w:szCs w:val="24"/>
        </w:rPr>
        <w:t xml:space="preserve"> </w:t>
      </w:r>
      <w:r w:rsidR="00251ED5" w:rsidRPr="00E816A9">
        <w:rPr>
          <w:rFonts w:ascii="Arial" w:hAnsi="Arial" w:cs="Arial"/>
          <w:sz w:val="24"/>
          <w:szCs w:val="24"/>
        </w:rPr>
        <w:t xml:space="preserve">που </w:t>
      </w:r>
      <w:r w:rsidRPr="00E816A9">
        <w:rPr>
          <w:rFonts w:ascii="Arial" w:hAnsi="Arial" w:cs="Arial"/>
          <w:sz w:val="24"/>
          <w:szCs w:val="24"/>
        </w:rPr>
        <w:t xml:space="preserve">είναι πολιτισμικά και κοινωνικά κατασκευασμένο. </w:t>
      </w:r>
      <w:r w:rsidR="000122E5" w:rsidRPr="00E816A9">
        <w:rPr>
          <w:rFonts w:ascii="Arial" w:hAnsi="Arial" w:cs="Arial"/>
          <w:sz w:val="24"/>
          <w:szCs w:val="24"/>
        </w:rPr>
        <w:t xml:space="preserve"> Ο </w:t>
      </w:r>
      <w:r w:rsidRPr="00E816A9">
        <w:rPr>
          <w:rFonts w:ascii="Arial" w:hAnsi="Arial" w:cs="Arial"/>
          <w:sz w:val="24"/>
          <w:szCs w:val="24"/>
        </w:rPr>
        <w:t>κοινωνικό</w:t>
      </w:r>
      <w:r w:rsidR="00251ED5" w:rsidRPr="00E816A9">
        <w:rPr>
          <w:rFonts w:ascii="Arial" w:hAnsi="Arial" w:cs="Arial"/>
          <w:sz w:val="24"/>
          <w:szCs w:val="24"/>
        </w:rPr>
        <w:t>ς</w:t>
      </w:r>
      <w:r w:rsidRPr="00E816A9">
        <w:rPr>
          <w:rFonts w:ascii="Arial" w:hAnsi="Arial" w:cs="Arial"/>
          <w:sz w:val="24"/>
          <w:szCs w:val="24"/>
        </w:rPr>
        <w:t xml:space="preserve"> ρό</w:t>
      </w:r>
      <w:r w:rsidR="00A961E9" w:rsidRPr="00E816A9">
        <w:rPr>
          <w:rFonts w:ascii="Arial" w:hAnsi="Arial" w:cs="Arial"/>
          <w:sz w:val="24"/>
          <w:szCs w:val="24"/>
        </w:rPr>
        <w:t>λο</w:t>
      </w:r>
      <w:r w:rsidR="00CF1D82" w:rsidRPr="00E816A9">
        <w:rPr>
          <w:rFonts w:ascii="Arial" w:hAnsi="Arial" w:cs="Arial"/>
          <w:sz w:val="24"/>
          <w:szCs w:val="24"/>
        </w:rPr>
        <w:t xml:space="preserve">ς </w:t>
      </w:r>
      <w:r w:rsidRPr="00E816A9">
        <w:rPr>
          <w:rFonts w:ascii="Arial" w:hAnsi="Arial" w:cs="Arial"/>
          <w:sz w:val="24"/>
          <w:szCs w:val="24"/>
        </w:rPr>
        <w:t>που επιλέγει να ασκεί</w:t>
      </w:r>
      <w:r w:rsidR="00251ED5" w:rsidRPr="00E816A9">
        <w:rPr>
          <w:rFonts w:ascii="Arial" w:hAnsi="Arial" w:cs="Arial"/>
          <w:sz w:val="24"/>
          <w:szCs w:val="24"/>
        </w:rPr>
        <w:t xml:space="preserve"> ένας άντρας ή μια γυναίκα αντίστοιχα,</w:t>
      </w:r>
      <w:r w:rsidRPr="00E816A9">
        <w:rPr>
          <w:rFonts w:ascii="Arial" w:hAnsi="Arial" w:cs="Arial"/>
          <w:sz w:val="24"/>
          <w:szCs w:val="24"/>
        </w:rPr>
        <w:t xml:space="preserve"> μπορεί να είναι διαφορετικός από το βιολογικό </w:t>
      </w:r>
      <w:r w:rsidR="00251ED5" w:rsidRPr="00E816A9">
        <w:rPr>
          <w:rFonts w:ascii="Arial" w:hAnsi="Arial" w:cs="Arial"/>
          <w:sz w:val="24"/>
          <w:szCs w:val="24"/>
        </w:rPr>
        <w:t xml:space="preserve">του </w:t>
      </w:r>
      <w:r w:rsidRPr="00E816A9">
        <w:rPr>
          <w:rFonts w:ascii="Arial" w:hAnsi="Arial" w:cs="Arial"/>
          <w:sz w:val="24"/>
          <w:szCs w:val="24"/>
        </w:rPr>
        <w:t xml:space="preserve">φύλο. </w:t>
      </w:r>
    </w:p>
    <w:p w:rsidR="00395A0D" w:rsidRPr="00E816A9" w:rsidRDefault="00D842DA" w:rsidP="00236256">
      <w:pPr>
        <w:ind w:firstLine="720"/>
        <w:jc w:val="both"/>
        <w:rPr>
          <w:rFonts w:ascii="Arial" w:hAnsi="Arial" w:cs="Arial"/>
          <w:sz w:val="24"/>
          <w:szCs w:val="24"/>
        </w:rPr>
      </w:pPr>
      <w:r w:rsidRPr="00E816A9">
        <w:rPr>
          <w:rFonts w:ascii="Arial" w:hAnsi="Arial" w:cs="Arial"/>
          <w:sz w:val="24"/>
          <w:szCs w:val="24"/>
        </w:rPr>
        <w:t>Ο</w:t>
      </w:r>
      <w:r w:rsidR="00395A0D" w:rsidRPr="00E816A9">
        <w:rPr>
          <w:rFonts w:ascii="Arial" w:hAnsi="Arial" w:cs="Arial"/>
          <w:sz w:val="24"/>
          <w:szCs w:val="24"/>
        </w:rPr>
        <w:t>ι διαφορές μεταξύ ανδρ</w:t>
      </w:r>
      <w:r w:rsidRPr="00E816A9">
        <w:rPr>
          <w:rFonts w:ascii="Arial" w:hAnsi="Arial" w:cs="Arial"/>
          <w:sz w:val="24"/>
          <w:szCs w:val="24"/>
        </w:rPr>
        <w:t>ών και γυναικών καθορίζονται</w:t>
      </w:r>
      <w:r w:rsidR="00395A0D" w:rsidRPr="00E816A9">
        <w:rPr>
          <w:rFonts w:ascii="Arial" w:hAnsi="Arial" w:cs="Arial"/>
          <w:sz w:val="24"/>
          <w:szCs w:val="24"/>
        </w:rPr>
        <w:t xml:space="preserve"> από τον πολιτισμό και τις κοινωνικές δομές</w:t>
      </w:r>
      <w:r w:rsidR="00F54B13">
        <w:rPr>
          <w:rStyle w:val="a8"/>
          <w:rFonts w:ascii="Arial" w:hAnsi="Arial" w:cs="Arial"/>
          <w:sz w:val="24"/>
          <w:szCs w:val="24"/>
        </w:rPr>
        <w:footnoteReference w:id="1"/>
      </w:r>
      <w:r w:rsidR="00395A0D" w:rsidRPr="00E816A9">
        <w:rPr>
          <w:rFonts w:ascii="Arial" w:hAnsi="Arial" w:cs="Arial"/>
          <w:sz w:val="24"/>
          <w:szCs w:val="24"/>
        </w:rPr>
        <w:t xml:space="preserve">. Αυτές οι διαφορές είναι πολιτισμικά και κοινωνικά επεξεργασμένες με τέτοιον τρόπο, ώστε να αποδίδουν στις γυναίκες ιδιαίτερες «θηλυκές» ιδιότητες και μια συγκεκριμένη ταυτότητα φύλου που καθιερώνεται μέσω της κοινωνικοποίησης. Η έννοια του κοινωνικού φύλου χρησιμοποιείται για να σημασιοδοτήσει όλα αυτά που ένα πρόσωπο λέει ή κάνει για να δηλώσει ότι είναι αγόρι ή κορίτσι, άνδρας ή γυναίκα. Περιλαμβάνει την σεξουαλικότητα αλλά </w:t>
      </w:r>
      <w:r w:rsidR="00A961E9" w:rsidRPr="00E816A9">
        <w:rPr>
          <w:rFonts w:ascii="Arial" w:hAnsi="Arial" w:cs="Arial"/>
          <w:sz w:val="24"/>
          <w:szCs w:val="24"/>
        </w:rPr>
        <w:t>δεν περιορίζεται μόνο σε αυτή</w:t>
      </w:r>
      <w:r w:rsidR="00395A0D" w:rsidRPr="00E816A9">
        <w:rPr>
          <w:rFonts w:ascii="Arial" w:hAnsi="Arial" w:cs="Arial"/>
          <w:sz w:val="24"/>
          <w:szCs w:val="24"/>
        </w:rPr>
        <w:t>. Άλλα στοιχεία που χαρακτηρίζουν το κοινωνικό φύλο είναι το ντύσιμο, ο τρόπος ομιλίας, η κίνηση του σώματος, το επάγγελμα, και άλλοι παράγοντες που δεν περιορίζονται από το</w:t>
      </w:r>
      <w:r w:rsidRPr="00E816A9">
        <w:rPr>
          <w:rFonts w:ascii="Arial" w:hAnsi="Arial" w:cs="Arial"/>
          <w:sz w:val="24"/>
          <w:szCs w:val="24"/>
        </w:rPr>
        <w:t xml:space="preserve"> βιολογικό φύλο. Καθώς το άτομο </w:t>
      </w:r>
      <w:r w:rsidR="00395A0D" w:rsidRPr="00E816A9">
        <w:rPr>
          <w:rFonts w:ascii="Arial" w:hAnsi="Arial" w:cs="Arial"/>
          <w:sz w:val="24"/>
          <w:szCs w:val="24"/>
        </w:rPr>
        <w:t>μεγαλώνει «η κοινωνία προσφέρει μια σειρά από εντολές, κοινωνικούς κανόνες και τρόπους συμπεριφορών κατάλληλα για το ένα ή το άλλο φύλο</w:t>
      </w:r>
      <w:r w:rsidRPr="00E816A9">
        <w:rPr>
          <w:rFonts w:ascii="Arial" w:hAnsi="Arial" w:cs="Arial"/>
          <w:sz w:val="24"/>
          <w:szCs w:val="24"/>
        </w:rPr>
        <w:t>, που αφομοιώνονται από αυτό</w:t>
      </w:r>
      <w:r w:rsidR="00395A0D" w:rsidRPr="00E816A9">
        <w:rPr>
          <w:rFonts w:ascii="Arial" w:hAnsi="Arial" w:cs="Arial"/>
          <w:sz w:val="24"/>
          <w:szCs w:val="24"/>
        </w:rPr>
        <w:t xml:space="preserve"> έτσι ώστε να ανήκει στο ένα ή στο άλλο πολιτισμι</w:t>
      </w:r>
      <w:r w:rsidR="00A961E9" w:rsidRPr="00E816A9">
        <w:rPr>
          <w:rFonts w:ascii="Arial" w:hAnsi="Arial" w:cs="Arial"/>
          <w:sz w:val="24"/>
          <w:szCs w:val="24"/>
        </w:rPr>
        <w:t>κά καθορισμένο κοινωνικό φύλο</w:t>
      </w:r>
      <w:r w:rsidR="00717DDB">
        <w:rPr>
          <w:rStyle w:val="a8"/>
          <w:rFonts w:ascii="Arial" w:hAnsi="Arial" w:cs="Arial"/>
          <w:sz w:val="24"/>
          <w:szCs w:val="24"/>
        </w:rPr>
        <w:footnoteReference w:id="2"/>
      </w:r>
      <w:r w:rsidR="00395A0D" w:rsidRPr="00E816A9">
        <w:rPr>
          <w:rFonts w:ascii="Arial" w:hAnsi="Arial" w:cs="Arial"/>
          <w:sz w:val="24"/>
          <w:szCs w:val="24"/>
        </w:rPr>
        <w:t xml:space="preserve">. </w:t>
      </w:r>
    </w:p>
    <w:p w:rsidR="00A961E9" w:rsidRPr="00E816A9" w:rsidRDefault="00395A0D" w:rsidP="00236256">
      <w:pPr>
        <w:ind w:firstLine="720"/>
        <w:jc w:val="both"/>
        <w:rPr>
          <w:rFonts w:ascii="Arial" w:hAnsi="Arial" w:cs="Arial"/>
          <w:color w:val="252525"/>
          <w:sz w:val="24"/>
          <w:szCs w:val="24"/>
          <w:shd w:val="clear" w:color="auto" w:fill="FFFFFF"/>
        </w:rPr>
      </w:pPr>
      <w:r w:rsidRPr="00E816A9">
        <w:rPr>
          <w:rFonts w:ascii="Arial" w:hAnsi="Arial" w:cs="Arial"/>
          <w:sz w:val="24"/>
          <w:szCs w:val="24"/>
        </w:rPr>
        <w:t>Μία ταυτότητα που δεν χαρακτηρίζεται ούτε ανδρική ούτε γυναικεία μπορεί να γίνει κατανοητή σε σχέση με την ατομική ταυτότητα ως προς τον κοινωνικό ρόλο του φύλου ή τον σεξουαλικό προσανατολισμό του ατόμου. Πολλές φορές, σε διαφορετικούς πολιτισμούς το τρίτο φύλο αναφέρεται στην αμφισεξουαλικότητα</w:t>
      </w:r>
      <w:r w:rsidR="00087B55" w:rsidRPr="00E816A9">
        <w:rPr>
          <w:rFonts w:ascii="Arial" w:hAnsi="Arial" w:cs="Arial"/>
          <w:sz w:val="24"/>
          <w:szCs w:val="24"/>
        </w:rPr>
        <w:t xml:space="preserve">, </w:t>
      </w:r>
      <w:r w:rsidR="00087B55" w:rsidRPr="00E816A9">
        <w:rPr>
          <w:rFonts w:ascii="Arial" w:hAnsi="Arial" w:cs="Arial"/>
          <w:color w:val="252525"/>
          <w:sz w:val="24"/>
          <w:szCs w:val="24"/>
          <w:shd w:val="clear" w:color="auto" w:fill="FFFFFF"/>
        </w:rPr>
        <w:t>είναι ένας</w:t>
      </w:r>
      <w:r w:rsidR="00087B55" w:rsidRPr="00E816A9">
        <w:rPr>
          <w:rStyle w:val="apple-converted-space"/>
          <w:rFonts w:ascii="Arial" w:hAnsi="Arial" w:cs="Arial"/>
          <w:color w:val="252525"/>
          <w:sz w:val="24"/>
          <w:szCs w:val="24"/>
          <w:shd w:val="clear" w:color="auto" w:fill="FFFFFF"/>
        </w:rPr>
        <w:t> </w:t>
      </w:r>
      <w:r w:rsidR="00087B55" w:rsidRPr="00E816A9">
        <w:rPr>
          <w:rFonts w:ascii="Arial" w:hAnsi="Arial" w:cs="Arial"/>
          <w:sz w:val="24"/>
          <w:szCs w:val="24"/>
        </w:rPr>
        <w:t>ρόλος φύλου</w:t>
      </w:r>
      <w:r w:rsidR="00087B55" w:rsidRPr="00E816A9">
        <w:rPr>
          <w:rStyle w:val="apple-converted-space"/>
          <w:rFonts w:ascii="Arial" w:hAnsi="Arial" w:cs="Arial"/>
          <w:color w:val="252525"/>
          <w:sz w:val="24"/>
          <w:szCs w:val="24"/>
          <w:shd w:val="clear" w:color="auto" w:fill="FFFFFF"/>
        </w:rPr>
        <w:t> </w:t>
      </w:r>
      <w:r w:rsidR="00087B55" w:rsidRPr="00E816A9">
        <w:rPr>
          <w:rFonts w:ascii="Arial" w:hAnsi="Arial" w:cs="Arial"/>
          <w:color w:val="252525"/>
          <w:sz w:val="24"/>
          <w:szCs w:val="24"/>
          <w:shd w:val="clear" w:color="auto" w:fill="FFFFFF"/>
        </w:rPr>
        <w:t>που προορίζεται για ανθρώπους που δεν είναι ούτε εντελώς</w:t>
      </w:r>
      <w:r w:rsidR="00087B55" w:rsidRPr="00E816A9">
        <w:rPr>
          <w:rStyle w:val="apple-converted-space"/>
          <w:rFonts w:ascii="Arial" w:hAnsi="Arial" w:cs="Arial"/>
          <w:color w:val="252525"/>
          <w:sz w:val="24"/>
          <w:szCs w:val="24"/>
          <w:shd w:val="clear" w:color="auto" w:fill="FFFFFF"/>
        </w:rPr>
        <w:t> </w:t>
      </w:r>
      <w:r w:rsidR="00087B55" w:rsidRPr="00E816A9">
        <w:rPr>
          <w:rFonts w:ascii="Arial" w:hAnsi="Arial" w:cs="Arial"/>
          <w:sz w:val="24"/>
          <w:szCs w:val="24"/>
        </w:rPr>
        <w:t>άντρες</w:t>
      </w:r>
      <w:r w:rsidR="00087B55" w:rsidRPr="00E816A9">
        <w:rPr>
          <w:rStyle w:val="apple-converted-space"/>
          <w:rFonts w:ascii="Arial" w:hAnsi="Arial" w:cs="Arial"/>
          <w:color w:val="252525"/>
          <w:sz w:val="24"/>
          <w:szCs w:val="24"/>
          <w:shd w:val="clear" w:color="auto" w:fill="FFFFFF"/>
        </w:rPr>
        <w:t> </w:t>
      </w:r>
      <w:r w:rsidR="00087B55" w:rsidRPr="00E816A9">
        <w:rPr>
          <w:rFonts w:ascii="Arial" w:hAnsi="Arial" w:cs="Arial"/>
          <w:color w:val="252525"/>
          <w:sz w:val="24"/>
          <w:szCs w:val="24"/>
          <w:shd w:val="clear" w:color="auto" w:fill="FFFFFF"/>
        </w:rPr>
        <w:t>ούτε εντελώς</w:t>
      </w:r>
      <w:r w:rsidR="00087B55" w:rsidRPr="00E816A9">
        <w:rPr>
          <w:rFonts w:ascii="Arial" w:hAnsi="Arial" w:cs="Arial"/>
          <w:sz w:val="24"/>
          <w:szCs w:val="24"/>
        </w:rPr>
        <w:t xml:space="preserve"> γυναίκες</w:t>
      </w:r>
      <w:r w:rsidR="00087B55" w:rsidRPr="00E816A9">
        <w:rPr>
          <w:rFonts w:ascii="Arial" w:hAnsi="Arial" w:cs="Arial"/>
          <w:color w:val="252525"/>
          <w:sz w:val="24"/>
          <w:szCs w:val="24"/>
          <w:shd w:val="clear" w:color="auto" w:fill="FFFFFF"/>
        </w:rPr>
        <w:t>. Είναι μια</w:t>
      </w:r>
      <w:r w:rsidR="00087B55" w:rsidRPr="00E816A9">
        <w:rPr>
          <w:rStyle w:val="apple-converted-space"/>
          <w:rFonts w:ascii="Arial" w:hAnsi="Arial" w:cs="Arial"/>
          <w:color w:val="252525"/>
          <w:sz w:val="24"/>
          <w:szCs w:val="24"/>
          <w:shd w:val="clear" w:color="auto" w:fill="FFFFFF"/>
        </w:rPr>
        <w:t> </w:t>
      </w:r>
      <w:r w:rsidR="00087B55" w:rsidRPr="00E816A9">
        <w:rPr>
          <w:rFonts w:ascii="Arial" w:hAnsi="Arial" w:cs="Arial"/>
          <w:sz w:val="24"/>
          <w:szCs w:val="24"/>
        </w:rPr>
        <w:t>ταυτότητα φύλου</w:t>
      </w:r>
      <w:r w:rsidR="00087B55" w:rsidRPr="00E816A9">
        <w:rPr>
          <w:rStyle w:val="apple-converted-space"/>
          <w:rFonts w:ascii="Arial" w:hAnsi="Arial" w:cs="Arial"/>
          <w:color w:val="252525"/>
          <w:sz w:val="24"/>
          <w:szCs w:val="24"/>
          <w:shd w:val="clear" w:color="auto" w:fill="FFFFFF"/>
        </w:rPr>
        <w:t> </w:t>
      </w:r>
      <w:r w:rsidR="00087B55" w:rsidRPr="00E816A9">
        <w:rPr>
          <w:rFonts w:ascii="Arial" w:hAnsi="Arial" w:cs="Arial"/>
          <w:color w:val="252525"/>
          <w:sz w:val="24"/>
          <w:szCs w:val="24"/>
          <w:shd w:val="clear" w:color="auto" w:fill="FFFFFF"/>
        </w:rPr>
        <w:t xml:space="preserve">που είναι ανεξάρτητη από τις έννοιες άντρας και γυναίκα. </w:t>
      </w:r>
    </w:p>
    <w:p w:rsidR="00F54B13" w:rsidRDefault="00F54B13" w:rsidP="00236256">
      <w:pPr>
        <w:jc w:val="both"/>
        <w:rPr>
          <w:rFonts w:ascii="Arial" w:hAnsi="Arial" w:cs="Arial"/>
          <w:color w:val="252525"/>
          <w:sz w:val="24"/>
          <w:szCs w:val="24"/>
          <w:shd w:val="clear" w:color="auto" w:fill="FFFFFF"/>
        </w:rPr>
      </w:pPr>
    </w:p>
    <w:p w:rsidR="00717DDB" w:rsidRDefault="00717DDB" w:rsidP="00236256">
      <w:pPr>
        <w:jc w:val="both"/>
        <w:rPr>
          <w:rFonts w:ascii="Arial" w:hAnsi="Arial" w:cs="Arial"/>
          <w:color w:val="252525"/>
          <w:sz w:val="24"/>
          <w:szCs w:val="24"/>
          <w:shd w:val="clear" w:color="auto" w:fill="FFFFFF"/>
        </w:rPr>
      </w:pPr>
    </w:p>
    <w:p w:rsidR="005D7AB7" w:rsidRPr="00236256" w:rsidRDefault="00236256" w:rsidP="00236256">
      <w:pPr>
        <w:jc w:val="both"/>
        <w:rPr>
          <w:rFonts w:ascii="Arial" w:hAnsi="Arial" w:cs="Arial"/>
          <w:b/>
          <w:color w:val="252525"/>
          <w:sz w:val="28"/>
          <w:szCs w:val="28"/>
          <w:u w:val="single"/>
          <w:shd w:val="clear" w:color="auto" w:fill="FFFFFF"/>
        </w:rPr>
      </w:pPr>
      <w:r>
        <w:rPr>
          <w:rFonts w:ascii="Arial" w:hAnsi="Arial" w:cs="Arial"/>
          <w:b/>
          <w:color w:val="252525"/>
          <w:sz w:val="28"/>
          <w:szCs w:val="28"/>
          <w:u w:val="single"/>
          <w:shd w:val="clear" w:color="auto" w:fill="FFFFFF"/>
        </w:rPr>
        <w:lastRenderedPageBreak/>
        <w:t xml:space="preserve">Η έννοια του </w:t>
      </w:r>
      <w:r w:rsidR="005D7AB7" w:rsidRPr="00236256">
        <w:rPr>
          <w:rFonts w:ascii="Arial" w:hAnsi="Arial" w:cs="Arial"/>
          <w:b/>
          <w:color w:val="252525"/>
          <w:sz w:val="28"/>
          <w:szCs w:val="28"/>
          <w:u w:val="single"/>
          <w:shd w:val="clear" w:color="auto" w:fill="FFFFFF"/>
        </w:rPr>
        <w:t>φύλο</w:t>
      </w:r>
      <w:r>
        <w:rPr>
          <w:rFonts w:ascii="Arial" w:hAnsi="Arial" w:cs="Arial"/>
          <w:b/>
          <w:color w:val="252525"/>
          <w:sz w:val="28"/>
          <w:szCs w:val="28"/>
          <w:u w:val="single"/>
          <w:shd w:val="clear" w:color="auto" w:fill="FFFFFF"/>
        </w:rPr>
        <w:t>υ</w:t>
      </w:r>
      <w:r w:rsidR="005D7AB7" w:rsidRPr="00236256">
        <w:rPr>
          <w:rFonts w:ascii="Arial" w:hAnsi="Arial" w:cs="Arial"/>
          <w:b/>
          <w:color w:val="252525"/>
          <w:sz w:val="28"/>
          <w:szCs w:val="28"/>
          <w:u w:val="single"/>
          <w:shd w:val="clear" w:color="auto" w:fill="FFFFFF"/>
        </w:rPr>
        <w:t xml:space="preserve"> στο φεμινιστικό κίνημα</w:t>
      </w:r>
    </w:p>
    <w:p w:rsidR="00456317" w:rsidRPr="00E816A9" w:rsidRDefault="005B7D8A" w:rsidP="00236256">
      <w:pPr>
        <w:ind w:firstLine="720"/>
        <w:jc w:val="both"/>
        <w:rPr>
          <w:rFonts w:ascii="Arial" w:hAnsi="Arial" w:cs="Arial"/>
          <w:sz w:val="24"/>
          <w:szCs w:val="24"/>
        </w:rPr>
      </w:pPr>
      <w:r w:rsidRPr="00E816A9">
        <w:rPr>
          <w:rFonts w:ascii="Arial" w:hAnsi="Arial" w:cs="Arial"/>
          <w:sz w:val="24"/>
          <w:szCs w:val="24"/>
        </w:rPr>
        <w:t>Το φεμινιστικό κίνημα των δεκαετιών ’60</w:t>
      </w:r>
      <w:r w:rsidRPr="00E816A9">
        <w:rPr>
          <w:rFonts w:ascii="Arial" w:hAnsi="Arial" w:cs="Arial"/>
          <w:sz w:val="24"/>
          <w:szCs w:val="24"/>
        </w:rPr>
        <w:tab/>
        <w:t>και</w:t>
      </w:r>
      <w:r w:rsidR="00D842C5" w:rsidRPr="00E816A9">
        <w:rPr>
          <w:rFonts w:ascii="Arial" w:hAnsi="Arial" w:cs="Arial"/>
          <w:sz w:val="24"/>
          <w:szCs w:val="24"/>
        </w:rPr>
        <w:t xml:space="preserve"> ΄70 είχε ως κύρια επιδίωξη να αναγνωριστεί το </w:t>
      </w:r>
      <w:r w:rsidRPr="00E816A9">
        <w:rPr>
          <w:rFonts w:ascii="Arial" w:hAnsi="Arial" w:cs="Arial"/>
          <w:sz w:val="24"/>
          <w:szCs w:val="24"/>
        </w:rPr>
        <w:t>υποκεί</w:t>
      </w:r>
      <w:r w:rsidR="00D842C5" w:rsidRPr="00E816A9">
        <w:rPr>
          <w:rFonts w:ascii="Arial" w:hAnsi="Arial" w:cs="Arial"/>
          <w:sz w:val="24"/>
          <w:szCs w:val="24"/>
        </w:rPr>
        <w:t>μενο «γυναί</w:t>
      </w:r>
      <w:r w:rsidR="00456317" w:rsidRPr="00E816A9">
        <w:rPr>
          <w:rFonts w:ascii="Arial" w:hAnsi="Arial" w:cs="Arial"/>
          <w:sz w:val="24"/>
          <w:szCs w:val="24"/>
        </w:rPr>
        <w:t>κα» που ως τότε είχε αγνοηθεί έχοντας</w:t>
      </w:r>
      <w:r w:rsidR="00D842C5" w:rsidRPr="00E816A9">
        <w:rPr>
          <w:rFonts w:ascii="Arial" w:hAnsi="Arial" w:cs="Arial"/>
          <w:sz w:val="24"/>
          <w:szCs w:val="24"/>
        </w:rPr>
        <w:t xml:space="preserve"> σχεδόν μηδενικά δικαιώματα. </w:t>
      </w:r>
      <w:r w:rsidR="00087B55" w:rsidRPr="00E816A9">
        <w:rPr>
          <w:rFonts w:ascii="Arial" w:hAnsi="Arial" w:cs="Arial"/>
          <w:sz w:val="24"/>
          <w:szCs w:val="24"/>
        </w:rPr>
        <w:t xml:space="preserve">Σύμφωνα </w:t>
      </w:r>
      <w:r w:rsidR="00D842C5" w:rsidRPr="00E816A9">
        <w:rPr>
          <w:rFonts w:ascii="Arial" w:hAnsi="Arial" w:cs="Arial"/>
          <w:sz w:val="24"/>
          <w:szCs w:val="24"/>
        </w:rPr>
        <w:t xml:space="preserve">με αυτό, </w:t>
      </w:r>
      <w:r w:rsidR="00A961E9" w:rsidRPr="00E816A9">
        <w:rPr>
          <w:rFonts w:ascii="Arial" w:hAnsi="Arial" w:cs="Arial"/>
          <w:sz w:val="24"/>
          <w:szCs w:val="24"/>
        </w:rPr>
        <w:t xml:space="preserve">πολλοί ρόλοι που αναφέρονται στο φύλο είναι κοινωνικά προσδιορισμένοι και δεν μπορούν να καθοριστούν με καθαρά βιολογικά κριτήρια. </w:t>
      </w:r>
    </w:p>
    <w:p w:rsidR="00087971" w:rsidRPr="00E816A9" w:rsidRDefault="00A961E9" w:rsidP="00236256">
      <w:pPr>
        <w:ind w:firstLine="720"/>
        <w:jc w:val="both"/>
        <w:rPr>
          <w:rFonts w:ascii="Arial" w:hAnsi="Arial" w:cs="Arial"/>
          <w:sz w:val="24"/>
          <w:szCs w:val="24"/>
        </w:rPr>
      </w:pPr>
      <w:r w:rsidRPr="00E816A9">
        <w:rPr>
          <w:rFonts w:ascii="Arial" w:hAnsi="Arial" w:cs="Arial"/>
          <w:sz w:val="24"/>
          <w:szCs w:val="24"/>
        </w:rPr>
        <w:t>Στα πλαίσια των ερευνών σχετικά με το φύλο</w:t>
      </w:r>
      <w:r w:rsidR="00456317" w:rsidRPr="00E816A9">
        <w:rPr>
          <w:rFonts w:ascii="Arial" w:hAnsi="Arial" w:cs="Arial"/>
          <w:sz w:val="24"/>
          <w:szCs w:val="24"/>
        </w:rPr>
        <w:t>,</w:t>
      </w:r>
      <w:r w:rsidRPr="00E816A9">
        <w:rPr>
          <w:rFonts w:ascii="Arial" w:hAnsi="Arial" w:cs="Arial"/>
          <w:sz w:val="24"/>
          <w:szCs w:val="24"/>
        </w:rPr>
        <w:t xml:space="preserve"> ο όρος 'φύλο' αναφέρεται ειδικά στις πολιτισμικές και όχι στις βιολογικές διαφορές</w:t>
      </w:r>
      <w:r w:rsidR="00087B55" w:rsidRPr="00E816A9">
        <w:rPr>
          <w:rFonts w:ascii="Arial" w:hAnsi="Arial" w:cs="Arial"/>
          <w:sz w:val="24"/>
          <w:szCs w:val="24"/>
        </w:rPr>
        <w:t>.</w:t>
      </w:r>
      <w:r w:rsidR="00D842C5" w:rsidRPr="00E816A9">
        <w:t xml:space="preserve"> </w:t>
      </w:r>
      <w:r w:rsidR="00D842C5" w:rsidRPr="00E816A9">
        <w:rPr>
          <w:rFonts w:ascii="Arial" w:hAnsi="Arial" w:cs="Arial"/>
          <w:sz w:val="24"/>
          <w:szCs w:val="24"/>
        </w:rPr>
        <w:t>Το υποκε</w:t>
      </w:r>
      <w:r w:rsidR="00456317" w:rsidRPr="00E816A9">
        <w:rPr>
          <w:rFonts w:ascii="Arial" w:hAnsi="Arial" w:cs="Arial"/>
          <w:sz w:val="24"/>
          <w:szCs w:val="24"/>
        </w:rPr>
        <w:t>ίμενο εκλαμβάνει την «επίκτητη»</w:t>
      </w:r>
      <w:r w:rsidR="00D842C5" w:rsidRPr="00E816A9">
        <w:rPr>
          <w:rFonts w:ascii="Arial" w:hAnsi="Arial" w:cs="Arial"/>
          <w:sz w:val="24"/>
          <w:szCs w:val="24"/>
        </w:rPr>
        <w:t xml:space="preserve"> έκφραση ως φυσική και κατά συνέπεια την</w:t>
      </w:r>
      <w:r w:rsidR="00456317" w:rsidRPr="00E816A9">
        <w:rPr>
          <w:rFonts w:ascii="Arial" w:hAnsi="Arial" w:cs="Arial"/>
          <w:sz w:val="24"/>
          <w:szCs w:val="24"/>
        </w:rPr>
        <w:t xml:space="preserve"> αντιλαμβάνεται σαν να προυπήρχε</w:t>
      </w:r>
      <w:r w:rsidR="00D842C5" w:rsidRPr="00E816A9">
        <w:rPr>
          <w:rFonts w:ascii="Arial" w:hAnsi="Arial" w:cs="Arial"/>
          <w:sz w:val="24"/>
          <w:szCs w:val="24"/>
        </w:rPr>
        <w:t xml:space="preserve"> μέσα στο σώμα του/της</w:t>
      </w:r>
      <w:r w:rsidR="00456317" w:rsidRPr="00E816A9">
        <w:rPr>
          <w:rFonts w:ascii="Arial" w:hAnsi="Arial" w:cs="Arial"/>
          <w:sz w:val="24"/>
          <w:szCs w:val="24"/>
        </w:rPr>
        <w:t xml:space="preserve">. </w:t>
      </w:r>
      <w:r w:rsidR="00087971" w:rsidRPr="00E816A9">
        <w:rPr>
          <w:rFonts w:ascii="Arial" w:hAnsi="Arial" w:cs="Arial"/>
          <w:sz w:val="24"/>
          <w:szCs w:val="24"/>
        </w:rPr>
        <w:t>Η διαδικασία συνεχούς αναπαραγωγής της διαφοροποίησης των φύλων επιδρά πάνω στο άτομο σε κάθε κίνηση του. Δεν περιορίζεται μόνο στις συμπεριφορές, αλλά και στο πώς ένα σώμα γίνεται αντιληπτό, πώς δρα και πώς φαίνεται στους άλλους, στον έξω κόσμο.</w:t>
      </w:r>
    </w:p>
    <w:p w:rsidR="005D7AB7" w:rsidRPr="00E816A9" w:rsidRDefault="005D7AB7" w:rsidP="00236256">
      <w:pPr>
        <w:jc w:val="both"/>
        <w:rPr>
          <w:rFonts w:ascii="Arial" w:hAnsi="Arial" w:cs="Arial"/>
          <w:sz w:val="24"/>
          <w:szCs w:val="24"/>
        </w:rPr>
      </w:pPr>
    </w:p>
    <w:p w:rsidR="005D7AB7" w:rsidRPr="00236256" w:rsidRDefault="005D7AB7" w:rsidP="00236256">
      <w:pPr>
        <w:jc w:val="both"/>
        <w:rPr>
          <w:rFonts w:ascii="Arial" w:hAnsi="Arial" w:cs="Arial"/>
          <w:b/>
          <w:sz w:val="28"/>
          <w:szCs w:val="28"/>
          <w:u w:val="single"/>
        </w:rPr>
      </w:pPr>
      <w:r w:rsidRPr="00236256">
        <w:rPr>
          <w:rFonts w:ascii="Arial" w:hAnsi="Arial" w:cs="Arial"/>
          <w:b/>
          <w:sz w:val="28"/>
          <w:szCs w:val="28"/>
          <w:u w:val="single"/>
        </w:rPr>
        <w:t>Ο φεμινισμός στην Τσεχία</w:t>
      </w:r>
    </w:p>
    <w:p w:rsidR="00D842C5" w:rsidRPr="00E816A9" w:rsidRDefault="005D7AB7" w:rsidP="00236256">
      <w:pPr>
        <w:ind w:firstLine="720"/>
        <w:jc w:val="both"/>
        <w:rPr>
          <w:rFonts w:ascii="Arial" w:hAnsi="Arial" w:cs="Arial"/>
          <w:sz w:val="24"/>
          <w:szCs w:val="24"/>
        </w:rPr>
      </w:pPr>
      <w:r w:rsidRPr="00E816A9">
        <w:rPr>
          <w:rFonts w:ascii="Arial" w:hAnsi="Arial" w:cs="Arial"/>
          <w:sz w:val="24"/>
          <w:szCs w:val="24"/>
        </w:rPr>
        <w:t>Κατά τον 19</w:t>
      </w:r>
      <w:r w:rsidRPr="00E816A9">
        <w:rPr>
          <w:rFonts w:ascii="Arial" w:hAnsi="Arial" w:cs="Arial"/>
          <w:sz w:val="24"/>
          <w:szCs w:val="24"/>
          <w:vertAlign w:val="superscript"/>
        </w:rPr>
        <w:t>ο</w:t>
      </w:r>
      <w:r w:rsidRPr="00E816A9">
        <w:rPr>
          <w:rFonts w:ascii="Arial" w:hAnsi="Arial" w:cs="Arial"/>
          <w:sz w:val="24"/>
          <w:szCs w:val="24"/>
        </w:rPr>
        <w:t xml:space="preserve"> αιώνα, οι γυναίκες στην Τσεχία είχαν ελάχιστα δικαιώματα </w:t>
      </w:r>
      <w:r w:rsidR="00D176DC" w:rsidRPr="00E816A9">
        <w:rPr>
          <w:rFonts w:ascii="Arial" w:hAnsi="Arial" w:cs="Arial"/>
          <w:sz w:val="24"/>
          <w:szCs w:val="24"/>
        </w:rPr>
        <w:t>και ελάχιστες ευκαιρίες για εκπα</w:t>
      </w:r>
      <w:r w:rsidRPr="00E816A9">
        <w:rPr>
          <w:rFonts w:ascii="Arial" w:hAnsi="Arial" w:cs="Arial"/>
          <w:sz w:val="24"/>
          <w:szCs w:val="24"/>
        </w:rPr>
        <w:t>ίδευση ή για κάποια εργασία εκτός σπιτιού. Την ίδια όμως περίοδο στην Γαλλία, Γερμανία, Αγγλία, Ρωσία είχε αναπτυχθεί το φεμινιστικό κίνημα. Σιγά σιγά όμως άρχησε να κερδίζει έδαφος και στην χώρα της Τσεχίας. Πολλοί στόχοι των φεμινιστριών της Τσεχίας επιτεύχθηκαν με την  ίδρυση της Πρώτης Δημοκρατίας, το 1918.</w:t>
      </w:r>
    </w:p>
    <w:p w:rsidR="001E5949" w:rsidRPr="00E816A9" w:rsidRDefault="001E5949" w:rsidP="00236256">
      <w:pPr>
        <w:ind w:firstLine="720"/>
        <w:jc w:val="both"/>
        <w:rPr>
          <w:rFonts w:ascii="Arial" w:hAnsi="Arial" w:cs="Arial"/>
          <w:sz w:val="24"/>
          <w:szCs w:val="24"/>
        </w:rPr>
      </w:pPr>
      <w:r w:rsidRPr="00E816A9">
        <w:rPr>
          <w:rFonts w:ascii="Arial" w:hAnsi="Arial" w:cs="Arial"/>
          <w:sz w:val="24"/>
          <w:szCs w:val="24"/>
        </w:rPr>
        <w:t>Ως εκ τούτου η Toyen, γεννημένη στην Τσεχία το 1902 θα βιώσει τις συγκινήσεις ενός φεμινιστικού κινήματος που βρίσκεται στο αποκορύφωμα του. Όπως και άλλα κορίτσια της εποχής της είχε την ευκαιρία να μορφωθεί και να εκπ</w:t>
      </w:r>
      <w:r w:rsidR="006D349B" w:rsidRPr="00E816A9">
        <w:rPr>
          <w:rFonts w:ascii="Arial" w:hAnsi="Arial" w:cs="Arial"/>
          <w:sz w:val="24"/>
          <w:szCs w:val="24"/>
        </w:rPr>
        <w:t>αιδευτεί σε αντικείμενα</w:t>
      </w:r>
      <w:r w:rsidR="00D176DC" w:rsidRPr="00E816A9">
        <w:rPr>
          <w:rFonts w:ascii="Arial" w:hAnsi="Arial" w:cs="Arial"/>
          <w:sz w:val="24"/>
          <w:szCs w:val="24"/>
        </w:rPr>
        <w:t xml:space="preserve"> άγνωστα</w:t>
      </w:r>
      <w:r w:rsidRPr="00E816A9">
        <w:rPr>
          <w:rFonts w:ascii="Arial" w:hAnsi="Arial" w:cs="Arial"/>
          <w:sz w:val="24"/>
          <w:szCs w:val="24"/>
        </w:rPr>
        <w:t xml:space="preserve"> μέχρι τότε στις γυναίκες, να αθληθεί και να παίξει παιχνίδια που μέχρι τότε ήταν αποκλειστικά για</w:t>
      </w:r>
      <w:r w:rsidR="006D349B" w:rsidRPr="00E816A9">
        <w:rPr>
          <w:rFonts w:ascii="Arial" w:hAnsi="Arial" w:cs="Arial"/>
          <w:sz w:val="24"/>
          <w:szCs w:val="24"/>
        </w:rPr>
        <w:t xml:space="preserve"> τα</w:t>
      </w:r>
      <w:r w:rsidRPr="00E816A9">
        <w:rPr>
          <w:rFonts w:ascii="Arial" w:hAnsi="Arial" w:cs="Arial"/>
          <w:sz w:val="24"/>
          <w:szCs w:val="24"/>
        </w:rPr>
        <w:t xml:space="preserve"> αγόρια και τους άντρες αλλά και να ακούει συζητήσεις των μεγαλυτερων σχετικά με τα δικαιώματα ψήφου στων γυναικών.</w:t>
      </w:r>
    </w:p>
    <w:p w:rsidR="003477C7" w:rsidRPr="00E816A9" w:rsidRDefault="003477C7" w:rsidP="00236256">
      <w:pPr>
        <w:ind w:firstLine="720"/>
        <w:jc w:val="both"/>
        <w:rPr>
          <w:rFonts w:ascii="Arial" w:hAnsi="Arial" w:cs="Arial"/>
          <w:bCs/>
          <w:color w:val="252525"/>
          <w:sz w:val="24"/>
          <w:szCs w:val="24"/>
          <w:shd w:val="clear" w:color="auto" w:fill="FFFFFF"/>
        </w:rPr>
      </w:pPr>
      <w:r w:rsidRPr="003F58D2">
        <w:rPr>
          <w:rFonts w:ascii="Arial" w:hAnsi="Arial" w:cs="Arial"/>
          <w:bCs/>
          <w:sz w:val="24"/>
          <w:szCs w:val="24"/>
          <w:shd w:val="clear" w:color="auto" w:fill="FFFFFF"/>
        </w:rPr>
        <w:t>Ενώ, όπως αναφέρει η καθηγήτρια ιστορίας της τέχνης Whitney Chadwick, στο έργο της “</w:t>
      </w:r>
      <w:r w:rsidRPr="003F58D2">
        <w:rPr>
          <w:rFonts w:ascii="Arial" w:hAnsi="Arial" w:cs="Arial"/>
          <w:bCs/>
          <w:sz w:val="24"/>
          <w:szCs w:val="24"/>
          <w:shd w:val="clear" w:color="auto" w:fill="FFFFFF"/>
          <w:lang w:val="en-US"/>
        </w:rPr>
        <w:t>Woman</w:t>
      </w:r>
      <w:r w:rsidRPr="003F58D2">
        <w:rPr>
          <w:rFonts w:ascii="Arial" w:hAnsi="Arial" w:cs="Arial"/>
          <w:bCs/>
          <w:sz w:val="24"/>
          <w:szCs w:val="24"/>
          <w:shd w:val="clear" w:color="auto" w:fill="FFFFFF"/>
        </w:rPr>
        <w:t xml:space="preserve"> </w:t>
      </w:r>
      <w:r w:rsidRPr="003F58D2">
        <w:rPr>
          <w:rFonts w:ascii="Arial" w:hAnsi="Arial" w:cs="Arial"/>
          <w:bCs/>
          <w:sz w:val="24"/>
          <w:szCs w:val="24"/>
          <w:shd w:val="clear" w:color="auto" w:fill="FFFFFF"/>
          <w:lang w:val="en-US"/>
        </w:rPr>
        <w:t>Art</w:t>
      </w:r>
      <w:r w:rsidRPr="003F58D2">
        <w:rPr>
          <w:rFonts w:ascii="Arial" w:hAnsi="Arial" w:cs="Arial"/>
          <w:bCs/>
          <w:sz w:val="24"/>
          <w:szCs w:val="24"/>
          <w:shd w:val="clear" w:color="auto" w:fill="FFFFFF"/>
        </w:rPr>
        <w:t xml:space="preserve"> </w:t>
      </w:r>
      <w:r w:rsidRPr="003F58D2">
        <w:rPr>
          <w:rFonts w:ascii="Arial" w:hAnsi="Arial" w:cs="Arial"/>
          <w:bCs/>
          <w:sz w:val="24"/>
          <w:szCs w:val="24"/>
          <w:shd w:val="clear" w:color="auto" w:fill="FFFFFF"/>
          <w:lang w:val="en-US"/>
        </w:rPr>
        <w:t>and</w:t>
      </w:r>
      <w:r w:rsidRPr="003F58D2">
        <w:rPr>
          <w:rFonts w:ascii="Arial" w:hAnsi="Arial" w:cs="Arial"/>
          <w:bCs/>
          <w:sz w:val="24"/>
          <w:szCs w:val="24"/>
          <w:shd w:val="clear" w:color="auto" w:fill="FFFFFF"/>
        </w:rPr>
        <w:t xml:space="preserve"> </w:t>
      </w:r>
      <w:r w:rsidRPr="003F58D2">
        <w:rPr>
          <w:rFonts w:ascii="Arial" w:hAnsi="Arial" w:cs="Arial"/>
          <w:bCs/>
          <w:sz w:val="24"/>
          <w:szCs w:val="24"/>
          <w:shd w:val="clear" w:color="auto" w:fill="FFFFFF"/>
          <w:lang w:val="en-US"/>
        </w:rPr>
        <w:t>society</w:t>
      </w:r>
      <w:r w:rsidRPr="003F58D2">
        <w:rPr>
          <w:rFonts w:ascii="Arial" w:hAnsi="Arial" w:cs="Arial"/>
          <w:bCs/>
          <w:sz w:val="24"/>
          <w:szCs w:val="24"/>
          <w:shd w:val="clear" w:color="auto" w:fill="FFFFFF"/>
        </w:rPr>
        <w:t xml:space="preserve">” ο σουρεαλισμός προσέφερε στις γυναίκες καλλιτέχνες ένα υποστηρικτικό περιβάλλον κατά τη διάρκεια της δεκαετίας του 1930, δεν τους έδωσε κοινούς καλλιτεχνικούς στόχους με αποτέλεσμα κάποιες να μην αισθάνονται αληθινές σουρεαλίστριες. Η Toyen ξεχωρίζει μια από τις ελάχιστες γυναίκες που εντάχθηκαν στο σουρεαλισμό κατά τη διάρκεια της δεκαετίας του 1930 προσφέροντας την αμέριστη υποστήριξή της προς το κίνημα. Απο τη μια, αυτό ήταν το αποτέλεσμα της αργής και σταδιακής της αποδοχής των σουρεαλιστικών στόχων (αφού νωρίτερα είχε πειραματιστεί με τον  κυβισμό και έπειτα  με την μορφή του </w:t>
      </w:r>
      <w:r w:rsidRPr="003F58D2">
        <w:rPr>
          <w:rFonts w:ascii="Arial" w:hAnsi="Arial" w:cs="Arial"/>
          <w:sz w:val="24"/>
          <w:szCs w:val="24"/>
        </w:rPr>
        <w:lastRenderedPageBreak/>
        <w:t>Artificialism)</w:t>
      </w:r>
      <w:r w:rsidRPr="003F58D2">
        <w:rPr>
          <w:rFonts w:ascii="Arial" w:hAnsi="Arial" w:cs="Arial"/>
          <w:bCs/>
          <w:sz w:val="24"/>
          <w:szCs w:val="24"/>
          <w:shd w:val="clear" w:color="auto" w:fill="FFFFFF"/>
        </w:rPr>
        <w:t xml:space="preserve"> και από την άλλη της ισότιμης αντιμετώπισης της από την τσέχικη ομάδα σουρεαλιστών. Με τους συντρόφους της προσπαθούσε να εκπληρώσει τις ιδέες και τους στόχους του κινήματος</w:t>
      </w:r>
      <w:r w:rsidRPr="00E816A9">
        <w:rPr>
          <w:rFonts w:ascii="Arial" w:hAnsi="Arial" w:cs="Arial"/>
          <w:bCs/>
          <w:color w:val="252525"/>
          <w:sz w:val="24"/>
          <w:szCs w:val="24"/>
          <w:shd w:val="clear" w:color="auto" w:fill="FFFFFF"/>
        </w:rPr>
        <w:t>.</w:t>
      </w:r>
    </w:p>
    <w:p w:rsidR="00E816A9" w:rsidRDefault="00E816A9" w:rsidP="00236256">
      <w:pPr>
        <w:jc w:val="both"/>
        <w:rPr>
          <w:rFonts w:ascii="Arial" w:hAnsi="Arial" w:cs="Arial"/>
          <w:sz w:val="24"/>
          <w:szCs w:val="24"/>
        </w:rPr>
      </w:pPr>
    </w:p>
    <w:p w:rsidR="00072969" w:rsidRDefault="00072969" w:rsidP="00236256">
      <w:pPr>
        <w:jc w:val="both"/>
        <w:rPr>
          <w:rFonts w:ascii="Arial" w:hAnsi="Arial" w:cs="Arial"/>
          <w:b/>
          <w:sz w:val="24"/>
          <w:szCs w:val="24"/>
        </w:rPr>
      </w:pPr>
      <w:r w:rsidRPr="00236256">
        <w:rPr>
          <w:rFonts w:ascii="Arial" w:hAnsi="Arial" w:cs="Arial"/>
          <w:b/>
          <w:sz w:val="28"/>
          <w:szCs w:val="28"/>
          <w:u w:val="single"/>
          <w:lang w:val="en-US"/>
        </w:rPr>
        <w:t>Toyen</w:t>
      </w:r>
      <w:r w:rsidR="0026140B" w:rsidRPr="00236256">
        <w:rPr>
          <w:rFonts w:ascii="Arial" w:hAnsi="Arial" w:cs="Arial"/>
          <w:b/>
          <w:sz w:val="28"/>
          <w:szCs w:val="28"/>
          <w:u w:val="single"/>
        </w:rPr>
        <w:t xml:space="preserve"> =</w:t>
      </w:r>
      <w:r w:rsidR="00CE5749" w:rsidRPr="00236256">
        <w:rPr>
          <w:rFonts w:ascii="Arial" w:hAnsi="Arial" w:cs="Arial"/>
          <w:b/>
          <w:sz w:val="28"/>
          <w:szCs w:val="28"/>
        </w:rPr>
        <w:t xml:space="preserve"> αρρενωπός </w:t>
      </w:r>
      <w:r w:rsidR="00CE5749" w:rsidRPr="00236256">
        <w:rPr>
          <w:rFonts w:ascii="Arial" w:hAnsi="Arial" w:cs="Arial"/>
        </w:rPr>
        <w:t>(σύμφωνα με την τσέχικη γραμματική)</w:t>
      </w:r>
      <w:r w:rsidR="00CE5749" w:rsidRPr="00E816A9">
        <w:rPr>
          <w:rFonts w:ascii="Arial" w:hAnsi="Arial" w:cs="Arial"/>
          <w:b/>
          <w:sz w:val="24"/>
          <w:szCs w:val="24"/>
        </w:rPr>
        <w:t xml:space="preserve"> </w:t>
      </w:r>
    </w:p>
    <w:p w:rsidR="00D842C5" w:rsidRPr="00E816A9" w:rsidRDefault="00D176DC" w:rsidP="00236256">
      <w:pPr>
        <w:ind w:firstLine="720"/>
        <w:jc w:val="both"/>
        <w:rPr>
          <w:rFonts w:ascii="Arial" w:hAnsi="Arial" w:cs="Arial"/>
          <w:sz w:val="24"/>
          <w:szCs w:val="24"/>
        </w:rPr>
      </w:pPr>
      <w:r w:rsidRPr="00E816A9">
        <w:rPr>
          <w:rFonts w:ascii="Arial" w:hAnsi="Arial" w:cs="Arial"/>
          <w:sz w:val="24"/>
          <w:szCs w:val="24"/>
        </w:rPr>
        <w:t xml:space="preserve">Η </w:t>
      </w:r>
      <w:r w:rsidRPr="00E816A9">
        <w:rPr>
          <w:rFonts w:ascii="Arial" w:hAnsi="Arial" w:cs="Arial"/>
          <w:sz w:val="24"/>
          <w:szCs w:val="24"/>
          <w:lang w:val="en-US"/>
        </w:rPr>
        <w:t>Toyen</w:t>
      </w:r>
      <w:r w:rsidRPr="00E816A9">
        <w:rPr>
          <w:rFonts w:ascii="Arial" w:hAnsi="Arial" w:cs="Arial"/>
          <w:sz w:val="24"/>
          <w:szCs w:val="24"/>
        </w:rPr>
        <w:t xml:space="preserve"> απο τη μια ήταν αντιπροσωπευτικό δείγμα της «νέας γυναίκας» της εποχής της, δηλαδή εργαζόταν, σπούδαζε, φορούσε παντελόνια, κάπνιζε και από την άλλη μια τρομερή εξαίρεση. Ήταν η μοναδική γυναίκα καλλιτέχνης που ήταν μέλος </w:t>
      </w:r>
      <w:r w:rsidR="00D67332" w:rsidRPr="00E816A9">
        <w:rPr>
          <w:rFonts w:ascii="Arial" w:hAnsi="Arial" w:cs="Arial"/>
          <w:sz w:val="24"/>
          <w:szCs w:val="24"/>
        </w:rPr>
        <w:t xml:space="preserve">κατά τη διάρκεια του μεσοπολέμου, </w:t>
      </w:r>
      <w:r w:rsidRPr="00E816A9">
        <w:rPr>
          <w:rFonts w:ascii="Arial" w:hAnsi="Arial" w:cs="Arial"/>
          <w:sz w:val="24"/>
          <w:szCs w:val="24"/>
        </w:rPr>
        <w:t xml:space="preserve">της </w:t>
      </w:r>
      <w:r w:rsidRPr="00E816A9">
        <w:rPr>
          <w:rFonts w:ascii="Arial" w:hAnsi="Arial" w:cs="Arial"/>
          <w:sz w:val="24"/>
          <w:szCs w:val="24"/>
          <w:lang w:val="en-US"/>
        </w:rPr>
        <w:t>avant</w:t>
      </w:r>
      <w:r w:rsidRPr="00E816A9">
        <w:rPr>
          <w:rFonts w:ascii="Arial" w:hAnsi="Arial" w:cs="Arial"/>
          <w:sz w:val="24"/>
          <w:szCs w:val="24"/>
        </w:rPr>
        <w:t>-</w:t>
      </w:r>
      <w:r w:rsidRPr="00E816A9">
        <w:rPr>
          <w:rFonts w:ascii="Arial" w:hAnsi="Arial" w:cs="Arial"/>
          <w:sz w:val="24"/>
          <w:szCs w:val="24"/>
          <w:lang w:val="en-US"/>
        </w:rPr>
        <w:t>gard</w:t>
      </w:r>
      <w:r w:rsidR="00D67332" w:rsidRPr="00E816A9">
        <w:rPr>
          <w:rFonts w:ascii="Arial" w:hAnsi="Arial" w:cs="Arial"/>
          <w:sz w:val="24"/>
          <w:szCs w:val="24"/>
          <w:lang w:val="en-US"/>
        </w:rPr>
        <w:t>e</w:t>
      </w:r>
      <w:r w:rsidR="00D67332" w:rsidRPr="00E816A9">
        <w:rPr>
          <w:rFonts w:ascii="Arial" w:hAnsi="Arial" w:cs="Arial"/>
          <w:sz w:val="24"/>
          <w:szCs w:val="24"/>
        </w:rPr>
        <w:t xml:space="preserve"> ομάδας </w:t>
      </w:r>
      <w:r w:rsidR="00D67332" w:rsidRPr="00E816A9">
        <w:rPr>
          <w:rFonts w:ascii="Arial" w:hAnsi="Arial" w:cs="Arial"/>
          <w:sz w:val="24"/>
          <w:szCs w:val="24"/>
          <w:lang w:val="en-US"/>
        </w:rPr>
        <w:t>Devetsil</w:t>
      </w:r>
      <w:r w:rsidR="00D67332" w:rsidRPr="00E816A9">
        <w:rPr>
          <w:rFonts w:ascii="Arial" w:hAnsi="Arial" w:cs="Arial"/>
          <w:sz w:val="24"/>
          <w:szCs w:val="24"/>
        </w:rPr>
        <w:t xml:space="preserve"> (1923). Επίσης πολλές γυναίκες καλλιτέχνες, φεμινίστριες, παρουσιάζονταν ως λεσβίες, αμφισεξουαλικές ή απλά εναντιώνονταν στους παλιούς κώδικες της θηλυκότητας. Λίγες όμως τόλμησαν καλλιτεχνικές αναπαραστάσεις του φύλου και της σεξουαλικότητας, όπως έκανε εκείνη.</w:t>
      </w:r>
      <w:r w:rsidR="0012456E" w:rsidRPr="00E816A9">
        <w:rPr>
          <w:rFonts w:ascii="Arial" w:hAnsi="Arial" w:cs="Arial"/>
          <w:sz w:val="24"/>
          <w:szCs w:val="24"/>
        </w:rPr>
        <w:t xml:space="preserve"> Το έργο της περιλαμβάνει ένα σημαντικό αριθμό</w:t>
      </w:r>
      <w:r w:rsidR="00434F86" w:rsidRPr="00E816A9">
        <w:rPr>
          <w:rFonts w:ascii="Arial" w:hAnsi="Arial" w:cs="Arial"/>
          <w:sz w:val="24"/>
          <w:szCs w:val="24"/>
        </w:rPr>
        <w:t xml:space="preserve"> ερωτικών αναπαραστάσεων, τόσο σε εικονογραφήσιες βιβλίων όσο και σε προσωπικά σκίτσα και ελειογραφίες.</w:t>
      </w:r>
    </w:p>
    <w:p w:rsidR="00A6399B" w:rsidRPr="00E816A9" w:rsidRDefault="005923CB" w:rsidP="00236256">
      <w:pPr>
        <w:ind w:firstLine="720"/>
        <w:jc w:val="both"/>
        <w:rPr>
          <w:rFonts w:ascii="Arial" w:hAnsi="Arial" w:cs="Arial"/>
          <w:bCs/>
          <w:color w:val="252525"/>
          <w:sz w:val="24"/>
          <w:szCs w:val="24"/>
          <w:shd w:val="clear" w:color="auto" w:fill="FFFFFF"/>
        </w:rPr>
      </w:pPr>
      <w:r w:rsidRPr="00E816A9">
        <w:rPr>
          <w:rFonts w:ascii="Arial" w:hAnsi="Arial" w:cs="Arial"/>
          <w:sz w:val="24"/>
          <w:szCs w:val="24"/>
        </w:rPr>
        <w:t>Ε</w:t>
      </w:r>
      <w:r w:rsidR="00434F86" w:rsidRPr="00E816A9">
        <w:rPr>
          <w:rFonts w:ascii="Arial" w:hAnsi="Arial" w:cs="Arial"/>
          <w:sz w:val="24"/>
          <w:szCs w:val="24"/>
        </w:rPr>
        <w:t xml:space="preserve">ίχε προστατεύσει την προσωπική της ζωή πολύ καλά, ίσως καλύτερα από όλους τους σουρεαλιστές. Ήταν σχεδόν αδιαπέραστη. Γι΄αυτόν ακριβώς το λόγο δεν υπάρχουν πολλές πληροφορίες για την ιδιωτική της ζωή. </w:t>
      </w:r>
      <w:r w:rsidR="00A6399B" w:rsidRPr="00E816A9">
        <w:rPr>
          <w:rFonts w:ascii="Arial" w:hAnsi="Arial" w:cs="Arial"/>
          <w:bCs/>
          <w:color w:val="252525"/>
          <w:sz w:val="24"/>
          <w:szCs w:val="24"/>
          <w:shd w:val="clear" w:color="auto" w:fill="FFFFFF"/>
        </w:rPr>
        <w:t xml:space="preserve"> Απο τα λίγα στοιχεία που είναι γνωστά για τη ζωή της, γνωρίζουμε πως άφησε την οικογένεια της όταν ήταν 16 ετών. Δείγμα πως ήταν ένας εξειρετικά ανεξάρτητος άνθρωπος. Δεν εξέφρασε ποτέ ανοιχτά τη συμπάθειά της  ή την υποστήριξη της στον φεμινισμό, καθώς επίσης δεν είχε ποτέ ανοιχτά μιλήσει ανοιχτά για τον σεξουαλικό προσανατολισμό της. </w:t>
      </w:r>
    </w:p>
    <w:p w:rsidR="00434F86" w:rsidRPr="00E816A9" w:rsidRDefault="00A6399B" w:rsidP="00236256">
      <w:pPr>
        <w:ind w:firstLine="720"/>
        <w:jc w:val="both"/>
        <w:rPr>
          <w:rFonts w:ascii="Arial" w:hAnsi="Arial" w:cs="Arial"/>
          <w:bCs/>
          <w:color w:val="252525"/>
          <w:sz w:val="24"/>
          <w:szCs w:val="24"/>
          <w:shd w:val="clear" w:color="auto" w:fill="FFFFFF"/>
        </w:rPr>
      </w:pPr>
      <w:r w:rsidRPr="00E816A9">
        <w:rPr>
          <w:rFonts w:ascii="Arial" w:hAnsi="Arial" w:cs="Arial"/>
          <w:bCs/>
          <w:color w:val="252525"/>
          <w:sz w:val="24"/>
          <w:szCs w:val="24"/>
          <w:shd w:val="clear" w:color="auto" w:fill="FFFFFF"/>
        </w:rPr>
        <w:t xml:space="preserve">Στα </w:t>
      </w:r>
      <w:r w:rsidR="00434F86" w:rsidRPr="00E816A9">
        <w:rPr>
          <w:rFonts w:ascii="Arial" w:hAnsi="Arial" w:cs="Arial"/>
          <w:sz w:val="24"/>
          <w:szCs w:val="24"/>
        </w:rPr>
        <w:t xml:space="preserve">απομνημονέυματα του ο Τσέχος συγγραφές </w:t>
      </w:r>
      <w:r w:rsidR="00434F86" w:rsidRPr="00E816A9">
        <w:rPr>
          <w:rFonts w:ascii="Arial" w:hAnsi="Arial" w:cs="Arial"/>
          <w:sz w:val="24"/>
          <w:szCs w:val="24"/>
          <w:lang w:val="en-US"/>
        </w:rPr>
        <w:t>V</w:t>
      </w:r>
      <w:r w:rsidR="00434F86" w:rsidRPr="00E816A9">
        <w:rPr>
          <w:rFonts w:ascii="Arial" w:hAnsi="Arial" w:cs="Arial"/>
          <w:sz w:val="24"/>
          <w:szCs w:val="24"/>
        </w:rPr>
        <w:t>í</w:t>
      </w:r>
      <w:r w:rsidR="00434F86" w:rsidRPr="00E816A9">
        <w:rPr>
          <w:rFonts w:ascii="Arial" w:hAnsi="Arial" w:cs="Arial"/>
          <w:sz w:val="24"/>
          <w:szCs w:val="24"/>
          <w:lang w:val="en-US"/>
        </w:rPr>
        <w:t>t</w:t>
      </w:r>
      <w:r w:rsidR="00434F86" w:rsidRPr="00E816A9">
        <w:rPr>
          <w:rFonts w:ascii="Arial" w:hAnsi="Arial" w:cs="Arial"/>
          <w:sz w:val="24"/>
          <w:szCs w:val="24"/>
        </w:rPr>
        <w:t>ě</w:t>
      </w:r>
      <w:r w:rsidR="00434F86" w:rsidRPr="00E816A9">
        <w:rPr>
          <w:rFonts w:ascii="Arial" w:hAnsi="Arial" w:cs="Arial"/>
          <w:sz w:val="24"/>
          <w:szCs w:val="24"/>
          <w:lang w:val="en-US"/>
        </w:rPr>
        <w:t>zslav</w:t>
      </w:r>
      <w:r w:rsidR="00434F86" w:rsidRPr="00E816A9">
        <w:rPr>
          <w:rFonts w:ascii="Arial" w:hAnsi="Arial" w:cs="Arial"/>
          <w:sz w:val="24"/>
          <w:szCs w:val="24"/>
        </w:rPr>
        <w:t xml:space="preserve"> </w:t>
      </w:r>
      <w:r w:rsidR="00434F86" w:rsidRPr="00E816A9">
        <w:rPr>
          <w:rFonts w:ascii="Arial" w:hAnsi="Arial" w:cs="Arial"/>
          <w:sz w:val="24"/>
          <w:szCs w:val="24"/>
          <w:lang w:val="en-US"/>
        </w:rPr>
        <w:t>Nezval</w:t>
      </w:r>
      <w:r w:rsidR="00434F86" w:rsidRPr="00E816A9">
        <w:rPr>
          <w:rFonts w:ascii="Arial" w:hAnsi="Arial" w:cs="Arial"/>
          <w:sz w:val="24"/>
          <w:szCs w:val="24"/>
        </w:rPr>
        <w:t xml:space="preserve"> έγραψε</w:t>
      </w:r>
      <w:r w:rsidRPr="00E816A9">
        <w:rPr>
          <w:rFonts w:ascii="Arial" w:hAnsi="Arial" w:cs="Arial"/>
          <w:sz w:val="24"/>
          <w:szCs w:val="24"/>
        </w:rPr>
        <w:t>:</w:t>
      </w:r>
      <w:r w:rsidR="00434F86" w:rsidRPr="00E816A9">
        <w:rPr>
          <w:rFonts w:ascii="Arial" w:hAnsi="Arial" w:cs="Arial"/>
          <w:sz w:val="24"/>
          <w:szCs w:val="24"/>
        </w:rPr>
        <w:t xml:space="preserve"> "Για τη ζωή </w:t>
      </w:r>
      <w:r w:rsidR="00434F86" w:rsidRPr="00E816A9">
        <w:rPr>
          <w:rFonts w:ascii="Arial" w:hAnsi="Arial" w:cs="Arial"/>
          <w:sz w:val="24"/>
          <w:szCs w:val="24"/>
          <w:lang w:val="en-US"/>
        </w:rPr>
        <w:t>Toyen</w:t>
      </w:r>
      <w:r w:rsidRPr="00E816A9">
        <w:rPr>
          <w:rFonts w:ascii="Arial" w:hAnsi="Arial" w:cs="Arial"/>
          <w:sz w:val="24"/>
          <w:szCs w:val="24"/>
        </w:rPr>
        <w:t xml:space="preserve"> </w:t>
      </w:r>
      <w:r w:rsidR="00434F86" w:rsidRPr="00E816A9">
        <w:rPr>
          <w:rFonts w:ascii="Arial" w:hAnsi="Arial" w:cs="Arial"/>
          <w:sz w:val="24"/>
          <w:szCs w:val="24"/>
        </w:rPr>
        <w:t>δεν γνώριζα τίποτα. Παρέμενε ένα ανθρώπινο μυστήριο, χωρίς να αποκαλύπτει τίποτα για το παρελθόν της "</w:t>
      </w:r>
      <w:r w:rsidR="006D349B" w:rsidRPr="00E816A9">
        <w:rPr>
          <w:rStyle w:val="a8"/>
          <w:rFonts w:ascii="Arial" w:hAnsi="Arial" w:cs="Arial"/>
          <w:sz w:val="24"/>
          <w:szCs w:val="24"/>
        </w:rPr>
        <w:footnoteReference w:id="3"/>
      </w:r>
      <w:r w:rsidR="00434F86" w:rsidRPr="00E816A9">
        <w:rPr>
          <w:rFonts w:ascii="Arial" w:hAnsi="Arial" w:cs="Arial"/>
          <w:sz w:val="24"/>
          <w:szCs w:val="24"/>
        </w:rPr>
        <w:t>.</w:t>
      </w:r>
      <w:r w:rsidR="0026140B" w:rsidRPr="00E816A9">
        <w:rPr>
          <w:rFonts w:ascii="Arial" w:hAnsi="Arial" w:cs="Arial"/>
          <w:sz w:val="24"/>
          <w:szCs w:val="24"/>
        </w:rPr>
        <w:t xml:space="preserve"> Παρόμοια στοιχεία αναφέρουν και άλλοι συγγ</w:t>
      </w:r>
      <w:r w:rsidR="00011AB3" w:rsidRPr="00E816A9">
        <w:rPr>
          <w:rFonts w:ascii="Arial" w:hAnsi="Arial" w:cs="Arial"/>
          <w:sz w:val="24"/>
          <w:szCs w:val="24"/>
        </w:rPr>
        <w:t>ραφείς για την</w:t>
      </w:r>
      <w:r w:rsidR="0026140B" w:rsidRPr="00E816A9">
        <w:rPr>
          <w:rFonts w:ascii="Arial" w:hAnsi="Arial" w:cs="Arial"/>
          <w:sz w:val="24"/>
          <w:szCs w:val="24"/>
        </w:rPr>
        <w:t xml:space="preserve"> </w:t>
      </w:r>
      <w:r w:rsidR="0026140B" w:rsidRPr="00E816A9">
        <w:rPr>
          <w:rFonts w:ascii="Arial" w:hAnsi="Arial" w:cs="Arial"/>
          <w:sz w:val="24"/>
          <w:szCs w:val="24"/>
          <w:lang w:val="en-US"/>
        </w:rPr>
        <w:t>Toyen</w:t>
      </w:r>
      <w:r w:rsidR="0026140B" w:rsidRPr="00E816A9">
        <w:rPr>
          <w:rFonts w:ascii="Arial" w:hAnsi="Arial" w:cs="Arial"/>
          <w:sz w:val="24"/>
          <w:szCs w:val="24"/>
        </w:rPr>
        <w:t xml:space="preserve">. Για παράδειγμα, ο Τσέχος νομπελίστας ποιητής και συγγραφέας </w:t>
      </w:r>
      <w:r w:rsidR="0026140B" w:rsidRPr="00E816A9">
        <w:rPr>
          <w:rFonts w:ascii="Arial" w:hAnsi="Arial" w:cs="Arial"/>
          <w:bCs/>
          <w:color w:val="252525"/>
          <w:sz w:val="24"/>
          <w:szCs w:val="24"/>
          <w:shd w:val="clear" w:color="auto" w:fill="FFFFFF"/>
        </w:rPr>
        <w:t xml:space="preserve">Jaroslav Seifert, </w:t>
      </w:r>
      <w:r w:rsidR="00011AB3" w:rsidRPr="00E816A9">
        <w:rPr>
          <w:rFonts w:ascii="Arial" w:hAnsi="Arial" w:cs="Arial"/>
          <w:bCs/>
          <w:color w:val="252525"/>
          <w:sz w:val="24"/>
          <w:szCs w:val="24"/>
          <w:shd w:val="clear" w:color="auto" w:fill="FFFFFF"/>
        </w:rPr>
        <w:t xml:space="preserve">αναφερόμενος σε αυτή γράφει </w:t>
      </w:r>
      <w:r w:rsidR="0026140B" w:rsidRPr="00E816A9">
        <w:rPr>
          <w:rFonts w:ascii="Arial" w:hAnsi="Arial" w:cs="Arial"/>
          <w:bCs/>
          <w:color w:val="252525"/>
          <w:sz w:val="24"/>
          <w:szCs w:val="24"/>
          <w:shd w:val="clear" w:color="auto" w:fill="FFFFFF"/>
        </w:rPr>
        <w:t xml:space="preserve">πως </w:t>
      </w:r>
      <w:r w:rsidR="00011AB3" w:rsidRPr="00E816A9">
        <w:rPr>
          <w:rFonts w:ascii="Arial" w:hAnsi="Arial" w:cs="Arial"/>
          <w:bCs/>
          <w:color w:val="252525"/>
          <w:sz w:val="24"/>
          <w:szCs w:val="24"/>
          <w:shd w:val="clear" w:color="auto" w:fill="FFFFFF"/>
        </w:rPr>
        <w:t>ήταν σαν να εμφανίστηκε από το πουθενά, μια παράξενη και μυστηριώδης γυναίκα παρουσιάζοντας τον εαυτό της ως καλλιτέχνη διφορούμενου φύλου</w:t>
      </w:r>
      <w:r w:rsidR="006D349B" w:rsidRPr="00E816A9">
        <w:rPr>
          <w:rStyle w:val="a8"/>
          <w:rFonts w:ascii="Arial" w:hAnsi="Arial" w:cs="Arial"/>
          <w:bCs/>
          <w:color w:val="252525"/>
          <w:sz w:val="24"/>
          <w:szCs w:val="24"/>
          <w:shd w:val="clear" w:color="auto" w:fill="FFFFFF"/>
        </w:rPr>
        <w:footnoteReference w:id="4"/>
      </w:r>
      <w:r w:rsidR="00011AB3" w:rsidRPr="00E816A9">
        <w:rPr>
          <w:rFonts w:ascii="Arial" w:hAnsi="Arial" w:cs="Arial"/>
          <w:bCs/>
          <w:color w:val="252525"/>
          <w:sz w:val="24"/>
          <w:szCs w:val="24"/>
          <w:shd w:val="clear" w:color="auto" w:fill="FFFFFF"/>
        </w:rPr>
        <w:t>. Άλλοι σχολιά</w:t>
      </w:r>
      <w:r w:rsidRPr="00E816A9">
        <w:rPr>
          <w:rFonts w:ascii="Arial" w:hAnsi="Arial" w:cs="Arial"/>
          <w:bCs/>
          <w:color w:val="252525"/>
          <w:sz w:val="24"/>
          <w:szCs w:val="24"/>
          <w:shd w:val="clear" w:color="auto" w:fill="FFFFFF"/>
        </w:rPr>
        <w:t>ζουν πως ήταν σαν ένα περιέργο “Ά</w:t>
      </w:r>
      <w:r w:rsidR="00011AB3" w:rsidRPr="00E816A9">
        <w:rPr>
          <w:rFonts w:ascii="Arial" w:hAnsi="Arial" w:cs="Arial"/>
          <w:bCs/>
          <w:color w:val="252525"/>
          <w:sz w:val="24"/>
          <w:szCs w:val="24"/>
          <w:shd w:val="clear" w:color="auto" w:fill="FFFFFF"/>
        </w:rPr>
        <w:t>λλο</w:t>
      </w:r>
      <w:r w:rsidRPr="00E816A9">
        <w:rPr>
          <w:rFonts w:ascii="Arial" w:hAnsi="Arial" w:cs="Arial"/>
          <w:bCs/>
          <w:color w:val="252525"/>
          <w:sz w:val="24"/>
          <w:szCs w:val="24"/>
          <w:shd w:val="clear" w:color="auto" w:fill="FFFFFF"/>
        </w:rPr>
        <w:t>”</w:t>
      </w:r>
      <w:r w:rsidR="00011AB3" w:rsidRPr="00E816A9">
        <w:rPr>
          <w:rFonts w:ascii="Arial" w:hAnsi="Arial" w:cs="Arial"/>
          <w:bCs/>
          <w:color w:val="252525"/>
          <w:sz w:val="24"/>
          <w:szCs w:val="24"/>
          <w:shd w:val="clear" w:color="auto" w:fill="FFFFFF"/>
        </w:rPr>
        <w:t>, με ασταθή ταυτότητα φύλου.Δεν</w:t>
      </w:r>
      <w:r w:rsidRPr="00E816A9">
        <w:rPr>
          <w:rFonts w:ascii="Arial" w:hAnsi="Arial" w:cs="Arial"/>
          <w:bCs/>
          <w:color w:val="252525"/>
          <w:sz w:val="24"/>
          <w:szCs w:val="24"/>
          <w:shd w:val="clear" w:color="auto" w:fill="FFFFFF"/>
        </w:rPr>
        <w:t xml:space="preserve"> έδειχνε να ενδιαφέρεται για την </w:t>
      </w:r>
      <w:r w:rsidR="00011AB3" w:rsidRPr="00E816A9">
        <w:rPr>
          <w:rFonts w:ascii="Arial" w:hAnsi="Arial" w:cs="Arial"/>
          <w:bCs/>
          <w:color w:val="252525"/>
          <w:sz w:val="24"/>
          <w:szCs w:val="24"/>
          <w:shd w:val="clear" w:color="auto" w:fill="FFFFFF"/>
        </w:rPr>
        <w:t>γυναι</w:t>
      </w:r>
      <w:r w:rsidRPr="00E816A9">
        <w:rPr>
          <w:rFonts w:ascii="Arial" w:hAnsi="Arial" w:cs="Arial"/>
          <w:bCs/>
          <w:color w:val="252525"/>
          <w:sz w:val="24"/>
          <w:szCs w:val="24"/>
          <w:shd w:val="clear" w:color="auto" w:fill="FFFFFF"/>
        </w:rPr>
        <w:t>κεία της φύση</w:t>
      </w:r>
      <w:r w:rsidR="00011AB3" w:rsidRPr="00E816A9">
        <w:rPr>
          <w:rFonts w:ascii="Arial" w:hAnsi="Arial" w:cs="Arial"/>
          <w:bCs/>
          <w:color w:val="252525"/>
          <w:sz w:val="24"/>
          <w:szCs w:val="24"/>
          <w:shd w:val="clear" w:color="auto" w:fill="FFFFFF"/>
        </w:rPr>
        <w:t xml:space="preserve"> ενώ αναφερόταν η ίδια στον εαυτό της </w:t>
      </w:r>
      <w:r w:rsidR="00011AB3" w:rsidRPr="00E816A9">
        <w:rPr>
          <w:rFonts w:ascii="Arial" w:hAnsi="Arial" w:cs="Arial"/>
          <w:bCs/>
          <w:color w:val="252525"/>
          <w:sz w:val="24"/>
          <w:szCs w:val="24"/>
          <w:u w:val="single"/>
          <w:shd w:val="clear" w:color="auto" w:fill="FFFFFF"/>
        </w:rPr>
        <w:t>μόνο</w:t>
      </w:r>
      <w:r w:rsidR="00011AB3" w:rsidRPr="00E816A9">
        <w:rPr>
          <w:rFonts w:ascii="Arial" w:hAnsi="Arial" w:cs="Arial"/>
          <w:bCs/>
          <w:color w:val="252525"/>
          <w:sz w:val="24"/>
          <w:szCs w:val="24"/>
          <w:shd w:val="clear" w:color="auto" w:fill="FFFFFF"/>
        </w:rPr>
        <w:t xml:space="preserve"> στο αρσενικό γένος</w:t>
      </w:r>
      <w:r w:rsidR="0097041D" w:rsidRPr="00E816A9">
        <w:rPr>
          <w:rFonts w:ascii="Arial" w:hAnsi="Arial" w:cs="Arial"/>
          <w:bCs/>
          <w:color w:val="252525"/>
          <w:sz w:val="24"/>
          <w:szCs w:val="24"/>
          <w:shd w:val="clear" w:color="auto" w:fill="FFFFFF"/>
        </w:rPr>
        <w:t>.</w:t>
      </w:r>
    </w:p>
    <w:p w:rsidR="00262BD2" w:rsidRPr="00E816A9" w:rsidRDefault="00262BD2" w:rsidP="00236256">
      <w:pPr>
        <w:ind w:firstLine="720"/>
        <w:jc w:val="both"/>
        <w:rPr>
          <w:rFonts w:ascii="Arial" w:hAnsi="Arial" w:cs="Arial"/>
          <w:bCs/>
          <w:color w:val="252525"/>
          <w:sz w:val="24"/>
          <w:szCs w:val="24"/>
          <w:shd w:val="clear" w:color="auto" w:fill="FFFFFF"/>
        </w:rPr>
      </w:pPr>
      <w:r w:rsidRPr="00E816A9">
        <w:rPr>
          <w:rFonts w:ascii="Arial" w:hAnsi="Arial" w:cs="Arial"/>
          <w:bCs/>
          <w:color w:val="252525"/>
          <w:sz w:val="24"/>
          <w:szCs w:val="24"/>
          <w:shd w:val="clear" w:color="auto" w:fill="FFFFFF"/>
        </w:rPr>
        <w:t xml:space="preserve">Στις </w:t>
      </w:r>
      <w:r w:rsidR="0097041D" w:rsidRPr="00E816A9">
        <w:rPr>
          <w:rFonts w:ascii="Arial" w:hAnsi="Arial" w:cs="Arial"/>
          <w:bCs/>
          <w:color w:val="252525"/>
          <w:sz w:val="24"/>
          <w:szCs w:val="24"/>
          <w:shd w:val="clear" w:color="auto" w:fill="FFFFFF"/>
        </w:rPr>
        <w:t>φωτογραφίες της Toyen</w:t>
      </w:r>
      <w:r w:rsidR="006E7E4F" w:rsidRPr="00E816A9">
        <w:rPr>
          <w:rFonts w:ascii="Arial" w:hAnsi="Arial" w:cs="Arial"/>
          <w:bCs/>
          <w:color w:val="252525"/>
          <w:sz w:val="24"/>
          <w:szCs w:val="24"/>
          <w:shd w:val="clear" w:color="auto" w:fill="FFFFFF"/>
        </w:rPr>
        <w:t>, παρατηρούμε</w:t>
      </w:r>
      <w:r w:rsidR="0097041D" w:rsidRPr="00E816A9">
        <w:rPr>
          <w:rFonts w:ascii="Arial" w:hAnsi="Arial" w:cs="Arial"/>
          <w:bCs/>
          <w:color w:val="252525"/>
          <w:sz w:val="24"/>
          <w:szCs w:val="24"/>
          <w:shd w:val="clear" w:color="auto" w:fill="FFFFFF"/>
        </w:rPr>
        <w:t xml:space="preserve"> πως στην πραγματικότητα σε κάποιες απο αυτές φορά γυναικεία ρούχα ενώ σε κάποιες άλλες αντρικά</w:t>
      </w:r>
      <w:r w:rsidR="006E7E4F" w:rsidRPr="00E816A9">
        <w:rPr>
          <w:rFonts w:ascii="Arial" w:hAnsi="Arial" w:cs="Arial"/>
          <w:bCs/>
          <w:color w:val="252525"/>
          <w:sz w:val="24"/>
          <w:szCs w:val="24"/>
          <w:shd w:val="clear" w:color="auto" w:fill="FFFFFF"/>
        </w:rPr>
        <w:t>.</w:t>
      </w:r>
      <w:r w:rsidR="0097041D" w:rsidRPr="00E816A9">
        <w:rPr>
          <w:rFonts w:ascii="Arial" w:hAnsi="Arial" w:cs="Arial"/>
          <w:bCs/>
          <w:color w:val="252525"/>
          <w:sz w:val="24"/>
          <w:szCs w:val="24"/>
          <w:shd w:val="clear" w:color="auto" w:fill="FFFFFF"/>
        </w:rPr>
        <w:t xml:space="preserve"> </w:t>
      </w:r>
      <w:r w:rsidRPr="00E816A9">
        <w:rPr>
          <w:rFonts w:ascii="Arial" w:hAnsi="Arial" w:cs="Arial"/>
          <w:bCs/>
          <w:color w:val="252525"/>
          <w:sz w:val="24"/>
          <w:szCs w:val="24"/>
          <w:shd w:val="clear" w:color="auto" w:fill="FFFFFF"/>
        </w:rPr>
        <w:t xml:space="preserve">Στις </w:t>
      </w:r>
      <w:r w:rsidR="00A6399B" w:rsidRPr="00E816A9">
        <w:rPr>
          <w:rFonts w:ascii="Arial" w:hAnsi="Arial" w:cs="Arial"/>
          <w:bCs/>
          <w:color w:val="252525"/>
          <w:sz w:val="24"/>
          <w:szCs w:val="24"/>
          <w:shd w:val="clear" w:color="auto" w:fill="FFFFFF"/>
        </w:rPr>
        <w:t xml:space="preserve">συνήθεις </w:t>
      </w:r>
      <w:r w:rsidRPr="00E816A9">
        <w:rPr>
          <w:rFonts w:ascii="Arial" w:hAnsi="Arial" w:cs="Arial"/>
          <w:bCs/>
          <w:color w:val="252525"/>
          <w:sz w:val="24"/>
          <w:szCs w:val="24"/>
          <w:shd w:val="clear" w:color="auto" w:fill="FFFFFF"/>
        </w:rPr>
        <w:t xml:space="preserve">περιγραφές του ανδρόγυνου ή ευμετάβλητου (στην ταυτότητα </w:t>
      </w:r>
      <w:r w:rsidRPr="00E816A9">
        <w:rPr>
          <w:rFonts w:ascii="Arial" w:hAnsi="Arial" w:cs="Arial"/>
          <w:bCs/>
          <w:color w:val="252525"/>
          <w:sz w:val="24"/>
          <w:szCs w:val="24"/>
          <w:shd w:val="clear" w:color="auto" w:fill="FFFFFF"/>
        </w:rPr>
        <w:lastRenderedPageBreak/>
        <w:t>του φύλου του) καλλιτέχνη, τονίζονται τέσσερα γενικά χαρακτηριστικά: 1) το ντύσιμο, ειδικά με ένα τραχύ και της εργατικής τάξης τρόπο</w:t>
      </w:r>
      <w:r w:rsidR="00302DCE" w:rsidRPr="00E816A9">
        <w:rPr>
          <w:rFonts w:ascii="Arial" w:hAnsi="Arial" w:cs="Arial"/>
          <w:bCs/>
          <w:color w:val="252525"/>
          <w:sz w:val="24"/>
          <w:szCs w:val="24"/>
          <w:shd w:val="clear" w:color="auto" w:fill="FFFFFF"/>
        </w:rPr>
        <w:t>,</w:t>
      </w:r>
      <w:r w:rsidRPr="00E816A9">
        <w:rPr>
          <w:rFonts w:ascii="Arial" w:hAnsi="Arial" w:cs="Arial"/>
          <w:bCs/>
          <w:color w:val="252525"/>
          <w:sz w:val="24"/>
          <w:szCs w:val="24"/>
          <w:shd w:val="clear" w:color="auto" w:fill="FFFFFF"/>
        </w:rPr>
        <w:t xml:space="preserve"> 2) το περπάτημα, με ένα ασυνήθιστο, προφανώς αρρενωπό βάδισμα</w:t>
      </w:r>
      <w:r w:rsidR="00302DCE" w:rsidRPr="00E816A9">
        <w:rPr>
          <w:rFonts w:ascii="Arial" w:hAnsi="Arial" w:cs="Arial"/>
          <w:bCs/>
          <w:color w:val="252525"/>
          <w:sz w:val="24"/>
          <w:szCs w:val="24"/>
          <w:shd w:val="clear" w:color="auto" w:fill="FFFFFF"/>
        </w:rPr>
        <w:t>,</w:t>
      </w:r>
      <w:r w:rsidRPr="00E816A9">
        <w:rPr>
          <w:rFonts w:ascii="Arial" w:hAnsi="Arial" w:cs="Arial"/>
          <w:bCs/>
          <w:color w:val="252525"/>
          <w:sz w:val="24"/>
          <w:szCs w:val="24"/>
          <w:shd w:val="clear" w:color="auto" w:fill="FFFFFF"/>
        </w:rPr>
        <w:t xml:space="preserve"> 3) η χρήση το</w:t>
      </w:r>
      <w:r w:rsidR="00A6399B" w:rsidRPr="00E816A9">
        <w:rPr>
          <w:rFonts w:ascii="Arial" w:hAnsi="Arial" w:cs="Arial"/>
          <w:bCs/>
          <w:color w:val="252525"/>
          <w:sz w:val="24"/>
          <w:szCs w:val="24"/>
          <w:shd w:val="clear" w:color="auto" w:fill="FFFFFF"/>
        </w:rPr>
        <w:t xml:space="preserve">υ αρσενικού γένους </w:t>
      </w:r>
      <w:r w:rsidRPr="00E816A9">
        <w:rPr>
          <w:rFonts w:ascii="Arial" w:hAnsi="Arial" w:cs="Arial"/>
          <w:bCs/>
          <w:color w:val="252525"/>
          <w:sz w:val="24"/>
          <w:szCs w:val="24"/>
          <w:shd w:val="clear" w:color="auto" w:fill="FFFFFF"/>
        </w:rPr>
        <w:t>κα</w:t>
      </w:r>
      <w:r w:rsidR="00302DCE" w:rsidRPr="00E816A9">
        <w:rPr>
          <w:rFonts w:ascii="Arial" w:hAnsi="Arial" w:cs="Arial"/>
          <w:bCs/>
          <w:color w:val="252525"/>
          <w:sz w:val="24"/>
          <w:szCs w:val="24"/>
          <w:shd w:val="clear" w:color="auto" w:fill="FFFFFF"/>
        </w:rPr>
        <w:t>ι 4) το σεξουαλικό ενδιαφέρον προς</w:t>
      </w:r>
      <w:r w:rsidRPr="00E816A9">
        <w:rPr>
          <w:rFonts w:ascii="Arial" w:hAnsi="Arial" w:cs="Arial"/>
          <w:bCs/>
          <w:color w:val="252525"/>
          <w:sz w:val="24"/>
          <w:szCs w:val="24"/>
          <w:shd w:val="clear" w:color="auto" w:fill="FFFFFF"/>
        </w:rPr>
        <w:t xml:space="preserve"> άλλες γυναίκες. Στο μύθο </w:t>
      </w:r>
      <w:r w:rsidR="00C11251" w:rsidRPr="00E816A9">
        <w:rPr>
          <w:rFonts w:ascii="Arial" w:hAnsi="Arial" w:cs="Arial"/>
          <w:bCs/>
          <w:color w:val="252525"/>
          <w:sz w:val="24"/>
          <w:szCs w:val="24"/>
          <w:shd w:val="clear" w:color="auto" w:fill="FFFFFF"/>
        </w:rPr>
        <w:t>της Toyen</w:t>
      </w:r>
      <w:r w:rsidRPr="00E816A9">
        <w:rPr>
          <w:rFonts w:ascii="Arial" w:hAnsi="Arial" w:cs="Arial"/>
          <w:bCs/>
          <w:color w:val="252525"/>
          <w:sz w:val="24"/>
          <w:szCs w:val="24"/>
          <w:shd w:val="clear" w:color="auto" w:fill="FFFFFF"/>
        </w:rPr>
        <w:t xml:space="preserve">, </w:t>
      </w:r>
      <w:r w:rsidR="00C11251" w:rsidRPr="00E816A9">
        <w:rPr>
          <w:rFonts w:ascii="Arial" w:hAnsi="Arial" w:cs="Arial"/>
          <w:bCs/>
          <w:color w:val="252525"/>
          <w:sz w:val="24"/>
          <w:szCs w:val="24"/>
          <w:shd w:val="clear" w:color="auto" w:fill="FFFFFF"/>
        </w:rPr>
        <w:t xml:space="preserve">τα παραπάνω </w:t>
      </w:r>
      <w:r w:rsidRPr="00E816A9">
        <w:rPr>
          <w:rFonts w:ascii="Arial" w:hAnsi="Arial" w:cs="Arial"/>
          <w:bCs/>
          <w:color w:val="252525"/>
          <w:sz w:val="24"/>
          <w:szCs w:val="24"/>
          <w:shd w:val="clear" w:color="auto" w:fill="FFFFFF"/>
        </w:rPr>
        <w:t xml:space="preserve">λειτουργούν εν μέρει </w:t>
      </w:r>
      <w:r w:rsidR="00C11251" w:rsidRPr="00E816A9">
        <w:rPr>
          <w:rFonts w:ascii="Arial" w:hAnsi="Arial" w:cs="Arial"/>
          <w:bCs/>
          <w:color w:val="252525"/>
          <w:sz w:val="24"/>
          <w:szCs w:val="24"/>
          <w:shd w:val="clear" w:color="auto" w:fill="FFFFFF"/>
        </w:rPr>
        <w:t xml:space="preserve">προκειμένου </w:t>
      </w:r>
      <w:r w:rsidRPr="00E816A9">
        <w:rPr>
          <w:rFonts w:ascii="Arial" w:hAnsi="Arial" w:cs="Arial"/>
          <w:bCs/>
          <w:color w:val="252525"/>
          <w:sz w:val="24"/>
          <w:szCs w:val="24"/>
          <w:shd w:val="clear" w:color="auto" w:fill="FFFFFF"/>
        </w:rPr>
        <w:t xml:space="preserve">να </w:t>
      </w:r>
      <w:r w:rsidR="00C11251" w:rsidRPr="00E816A9">
        <w:rPr>
          <w:rFonts w:ascii="Arial" w:hAnsi="Arial" w:cs="Arial"/>
          <w:bCs/>
          <w:color w:val="252525"/>
          <w:sz w:val="24"/>
          <w:szCs w:val="24"/>
          <w:shd w:val="clear" w:color="auto" w:fill="FFFFFF"/>
        </w:rPr>
        <w:t xml:space="preserve">ερμηνεύσουν </w:t>
      </w:r>
      <w:r w:rsidRPr="00E816A9">
        <w:rPr>
          <w:rFonts w:ascii="Arial" w:hAnsi="Arial" w:cs="Arial"/>
          <w:bCs/>
          <w:color w:val="252525"/>
          <w:sz w:val="24"/>
          <w:szCs w:val="24"/>
          <w:shd w:val="clear" w:color="auto" w:fill="FFFFFF"/>
        </w:rPr>
        <w:t xml:space="preserve">το γεγονός </w:t>
      </w:r>
      <w:r w:rsidR="00A6399B" w:rsidRPr="00E816A9">
        <w:rPr>
          <w:rFonts w:ascii="Arial" w:hAnsi="Arial" w:cs="Arial"/>
          <w:bCs/>
          <w:color w:val="252525"/>
          <w:sz w:val="24"/>
          <w:szCs w:val="24"/>
          <w:shd w:val="clear" w:color="auto" w:fill="FFFFFF"/>
        </w:rPr>
        <w:t xml:space="preserve">της φήμης της για τον ερωτισμό, έντονο ερωτικό στοιχείο </w:t>
      </w:r>
      <w:r w:rsidR="00C11251" w:rsidRPr="00E816A9">
        <w:rPr>
          <w:rFonts w:ascii="Arial" w:hAnsi="Arial" w:cs="Arial"/>
          <w:bCs/>
          <w:color w:val="252525"/>
          <w:sz w:val="24"/>
          <w:szCs w:val="24"/>
          <w:shd w:val="clear" w:color="auto" w:fill="FFFFFF"/>
        </w:rPr>
        <w:t xml:space="preserve">των έργων της. Αυτή δεν ήταν </w:t>
      </w:r>
      <w:r w:rsidRPr="00E816A9">
        <w:rPr>
          <w:rFonts w:ascii="Arial" w:hAnsi="Arial" w:cs="Arial"/>
          <w:bCs/>
          <w:color w:val="252525"/>
          <w:sz w:val="24"/>
          <w:szCs w:val="24"/>
          <w:shd w:val="clear" w:color="auto" w:fill="FFFFFF"/>
        </w:rPr>
        <w:t>μια μορφή τ</w:t>
      </w:r>
      <w:r w:rsidR="00C11251" w:rsidRPr="00E816A9">
        <w:rPr>
          <w:rFonts w:ascii="Arial" w:hAnsi="Arial" w:cs="Arial"/>
          <w:bCs/>
          <w:color w:val="252525"/>
          <w:sz w:val="24"/>
          <w:szCs w:val="24"/>
          <w:shd w:val="clear" w:color="auto" w:fill="FFFFFF"/>
        </w:rPr>
        <w:t>έχνης που παραδοσιακά συνδεόταν με τις</w:t>
      </w:r>
      <w:r w:rsidRPr="00E816A9">
        <w:rPr>
          <w:rFonts w:ascii="Arial" w:hAnsi="Arial" w:cs="Arial"/>
          <w:bCs/>
          <w:color w:val="252525"/>
          <w:sz w:val="24"/>
          <w:szCs w:val="24"/>
          <w:shd w:val="clear" w:color="auto" w:fill="FFFFFF"/>
        </w:rPr>
        <w:t xml:space="preserve"> γυναίκες καλλιτέχνες</w:t>
      </w:r>
      <w:r w:rsidR="00C11251" w:rsidRPr="00E816A9">
        <w:rPr>
          <w:rFonts w:ascii="Arial" w:hAnsi="Arial" w:cs="Arial"/>
          <w:bCs/>
          <w:color w:val="252525"/>
          <w:sz w:val="24"/>
          <w:szCs w:val="24"/>
          <w:shd w:val="clear" w:color="auto" w:fill="FFFFFF"/>
        </w:rPr>
        <w:t>. Επομένως πιθανώς να είχε περάσει και να είχε επικρατήσει η άποψη πως τέτοια έργα δεν θα μπορούσαν να παραχθούν απο μια «θηλυκή» γυναίκα, παρά μόνο απο μια γυναίκα με «μη θηλυκό», αρρενωπό ύφος.</w:t>
      </w:r>
    </w:p>
    <w:p w:rsidR="005B7D8A" w:rsidRPr="00E816A9" w:rsidRDefault="005B7D8A" w:rsidP="00236256">
      <w:pPr>
        <w:jc w:val="both"/>
        <w:rPr>
          <w:rFonts w:ascii="Arial" w:hAnsi="Arial" w:cs="Arial"/>
          <w:bCs/>
          <w:color w:val="252525"/>
          <w:sz w:val="24"/>
          <w:szCs w:val="24"/>
          <w:shd w:val="clear" w:color="auto" w:fill="FFFFFF"/>
        </w:rPr>
      </w:pPr>
    </w:p>
    <w:p w:rsidR="00F17AA2" w:rsidRDefault="00F17AA2" w:rsidP="00236256">
      <w:pPr>
        <w:jc w:val="both"/>
        <w:rPr>
          <w:rFonts w:ascii="Arial" w:hAnsi="Arial" w:cs="Arial"/>
          <w:b/>
          <w:bCs/>
          <w:sz w:val="28"/>
          <w:szCs w:val="28"/>
          <w:u w:val="single"/>
          <w:shd w:val="clear" w:color="auto" w:fill="FFFFFF"/>
        </w:rPr>
      </w:pPr>
      <w:r w:rsidRPr="00236256">
        <w:rPr>
          <w:rFonts w:ascii="Arial" w:hAnsi="Arial" w:cs="Arial"/>
          <w:b/>
          <w:bCs/>
          <w:sz w:val="28"/>
          <w:szCs w:val="28"/>
          <w:u w:val="single"/>
          <w:shd w:val="clear" w:color="auto" w:fill="FFFFFF"/>
        </w:rPr>
        <w:t>Ιστορικό</w:t>
      </w:r>
      <w:r w:rsidR="003477C7" w:rsidRPr="00236256">
        <w:rPr>
          <w:rFonts w:ascii="Arial" w:hAnsi="Arial" w:cs="Arial"/>
          <w:b/>
          <w:bCs/>
          <w:sz w:val="28"/>
          <w:szCs w:val="28"/>
          <w:u w:val="single"/>
          <w:shd w:val="clear" w:color="auto" w:fill="FFFFFF"/>
        </w:rPr>
        <w:t xml:space="preserve"> και κοινωνικοπολιτικό περιβάλλον – </w:t>
      </w:r>
      <w:r w:rsidRPr="00236256">
        <w:rPr>
          <w:rFonts w:ascii="Arial" w:hAnsi="Arial" w:cs="Arial"/>
          <w:b/>
          <w:bCs/>
          <w:sz w:val="28"/>
          <w:szCs w:val="28"/>
          <w:u w:val="single"/>
          <w:shd w:val="clear" w:color="auto" w:fill="FFFFFF"/>
        </w:rPr>
        <w:t>σεξουαλικό ενδιαφέρον</w:t>
      </w:r>
    </w:p>
    <w:p w:rsidR="00A6399B" w:rsidRPr="00E816A9" w:rsidRDefault="00A6399B" w:rsidP="00AE40C1">
      <w:pPr>
        <w:ind w:firstLine="720"/>
        <w:jc w:val="both"/>
        <w:rPr>
          <w:rFonts w:ascii="Arial" w:hAnsi="Arial" w:cs="Arial"/>
          <w:bCs/>
          <w:color w:val="252525"/>
          <w:sz w:val="24"/>
          <w:szCs w:val="24"/>
          <w:shd w:val="clear" w:color="auto" w:fill="FFFFFF"/>
        </w:rPr>
      </w:pPr>
      <w:r w:rsidRPr="00E816A9">
        <w:rPr>
          <w:rFonts w:ascii="Arial" w:hAnsi="Arial" w:cs="Arial"/>
          <w:bCs/>
          <w:color w:val="252525"/>
          <w:sz w:val="24"/>
          <w:szCs w:val="24"/>
          <w:shd w:val="clear" w:color="auto" w:fill="FFFFFF"/>
        </w:rPr>
        <w:t xml:space="preserve">Το ενδιαφέρον της Toyen στην σεξουαλικότητα και τον ερωτισμό (αν και ασυνήθιστο σε έκταση και τρόπο έκφρασης),όπως αναφέρεται και παραπάνω, είναι στενά συνδεδεμένο με την ιστορική και γεωγραφική της καταβολή. </w:t>
      </w:r>
      <w:r w:rsidR="003477C7" w:rsidRPr="00E816A9">
        <w:rPr>
          <w:rFonts w:ascii="Arial" w:hAnsi="Arial" w:cs="Arial"/>
          <w:bCs/>
          <w:color w:val="252525"/>
          <w:sz w:val="24"/>
          <w:szCs w:val="24"/>
          <w:shd w:val="clear" w:color="auto" w:fill="FFFFFF"/>
        </w:rPr>
        <w:t>Η ίδια κ</w:t>
      </w:r>
      <w:r w:rsidRPr="00E816A9">
        <w:rPr>
          <w:rFonts w:ascii="Arial" w:hAnsi="Arial" w:cs="Arial"/>
          <w:bCs/>
          <w:color w:val="252525"/>
          <w:sz w:val="24"/>
          <w:szCs w:val="24"/>
          <w:shd w:val="clear" w:color="auto" w:fill="FFFFFF"/>
        </w:rPr>
        <w:t>αταγόταν απο μια αστική τσέχικη περιοχή και ενώ αρχικά η καλλιτεχνική της προσωπικότητα σχηματίστηκε κατά την πρώτη περίοδο της οικονομικής άνθησης, επηρεασμένη απο την avant-garde αισιοδοξία, τις αυξημένες ευκαιρίες για τις γυναίκες, και την σχετική απελευθέρωση των φύλων, έπειτα βίωσε την περίοδο της οικονομικής κρίσης, του περιορισμού της απασχόλησης των γυναικών και τον κοινωνικό συντηρητισμό.</w:t>
      </w:r>
    </w:p>
    <w:p w:rsidR="005923CB" w:rsidRPr="00E816A9" w:rsidRDefault="002B640C" w:rsidP="00236256">
      <w:pPr>
        <w:ind w:firstLine="720"/>
        <w:jc w:val="both"/>
        <w:rPr>
          <w:rFonts w:ascii="Arial" w:hAnsi="Arial" w:cs="Arial"/>
          <w:bCs/>
          <w:color w:val="252525"/>
          <w:sz w:val="24"/>
          <w:szCs w:val="24"/>
          <w:shd w:val="clear" w:color="auto" w:fill="FFFFFF"/>
        </w:rPr>
      </w:pPr>
      <w:r w:rsidRPr="00E816A9">
        <w:rPr>
          <w:rFonts w:ascii="Arial" w:hAnsi="Arial" w:cs="Arial"/>
          <w:bCs/>
          <w:color w:val="252525"/>
          <w:sz w:val="24"/>
          <w:szCs w:val="24"/>
          <w:shd w:val="clear" w:color="auto" w:fill="FFFFFF"/>
        </w:rPr>
        <w:t xml:space="preserve">Η Toyen όπως και άλλοι </w:t>
      </w:r>
      <w:r w:rsidRPr="00E816A9">
        <w:rPr>
          <w:rFonts w:ascii="Arial" w:hAnsi="Arial" w:cs="Arial"/>
          <w:bCs/>
          <w:color w:val="252525"/>
          <w:sz w:val="24"/>
          <w:szCs w:val="24"/>
          <w:shd w:val="clear" w:color="auto" w:fill="FFFFFF"/>
          <w:lang w:val="en-US"/>
        </w:rPr>
        <w:t>avant</w:t>
      </w:r>
      <w:r w:rsidRPr="00E816A9">
        <w:rPr>
          <w:rFonts w:ascii="Arial" w:hAnsi="Arial" w:cs="Arial"/>
          <w:bCs/>
          <w:color w:val="252525"/>
          <w:sz w:val="24"/>
          <w:szCs w:val="24"/>
          <w:shd w:val="clear" w:color="auto" w:fill="FFFFFF"/>
        </w:rPr>
        <w:t>-</w:t>
      </w:r>
      <w:r w:rsidRPr="00E816A9">
        <w:rPr>
          <w:rFonts w:ascii="Arial" w:hAnsi="Arial" w:cs="Arial"/>
          <w:bCs/>
          <w:color w:val="252525"/>
          <w:sz w:val="24"/>
          <w:szCs w:val="24"/>
          <w:shd w:val="clear" w:color="auto" w:fill="FFFFFF"/>
          <w:lang w:val="en-US"/>
        </w:rPr>
        <w:t>garde</w:t>
      </w:r>
      <w:r w:rsidRPr="00E816A9">
        <w:rPr>
          <w:rFonts w:ascii="Arial" w:hAnsi="Arial" w:cs="Arial"/>
          <w:bCs/>
          <w:color w:val="252525"/>
          <w:sz w:val="24"/>
          <w:szCs w:val="24"/>
          <w:shd w:val="clear" w:color="auto" w:fill="FFFFFF"/>
        </w:rPr>
        <w:t xml:space="preserve"> καλλιτέχνες της Τσεχίας μεγάλωσε και εργάστηκε σε ένα περιβάλλον όπου νέες ιδέες  και θεωρίες περί σεξουαλικότητας και φύλου αναπτύχθηκαν. Αυτο το γεγονός δεν επηρέασε μόνο τους καλλιτέχνες της εποχής αλλά και τον ίδιο τον πληθυσμό.</w:t>
      </w:r>
      <w:r w:rsidR="00F17AA2" w:rsidRPr="00E816A9">
        <w:rPr>
          <w:rFonts w:ascii="Arial" w:hAnsi="Arial" w:cs="Arial"/>
          <w:bCs/>
          <w:color w:val="252525"/>
          <w:sz w:val="24"/>
          <w:szCs w:val="24"/>
          <w:shd w:val="clear" w:color="auto" w:fill="FFFFFF"/>
        </w:rPr>
        <w:t xml:space="preserve">Τα μέλη της </w:t>
      </w:r>
      <w:r w:rsidR="00F17AA2" w:rsidRPr="00E816A9">
        <w:rPr>
          <w:rFonts w:ascii="Arial" w:hAnsi="Arial" w:cs="Arial"/>
          <w:bCs/>
          <w:color w:val="252525"/>
          <w:sz w:val="24"/>
          <w:szCs w:val="24"/>
          <w:shd w:val="clear" w:color="auto" w:fill="FFFFFF"/>
          <w:lang w:val="en-US"/>
        </w:rPr>
        <w:t>anant</w:t>
      </w:r>
      <w:r w:rsidR="00F17AA2" w:rsidRPr="00E816A9">
        <w:rPr>
          <w:rFonts w:ascii="Arial" w:hAnsi="Arial" w:cs="Arial"/>
          <w:bCs/>
          <w:color w:val="252525"/>
          <w:sz w:val="24"/>
          <w:szCs w:val="24"/>
          <w:shd w:val="clear" w:color="auto" w:fill="FFFFFF"/>
        </w:rPr>
        <w:t>-</w:t>
      </w:r>
      <w:r w:rsidR="00F17AA2" w:rsidRPr="00E816A9">
        <w:rPr>
          <w:rFonts w:ascii="Arial" w:hAnsi="Arial" w:cs="Arial"/>
          <w:bCs/>
          <w:color w:val="252525"/>
          <w:sz w:val="24"/>
          <w:szCs w:val="24"/>
          <w:shd w:val="clear" w:color="auto" w:fill="FFFFFF"/>
          <w:lang w:val="en-US"/>
        </w:rPr>
        <w:t>garde</w:t>
      </w:r>
      <w:r w:rsidR="00F17AA2" w:rsidRPr="00E816A9">
        <w:rPr>
          <w:rFonts w:ascii="Arial" w:hAnsi="Arial" w:cs="Arial"/>
          <w:bCs/>
          <w:color w:val="252525"/>
          <w:sz w:val="24"/>
          <w:szCs w:val="24"/>
          <w:shd w:val="clear" w:color="auto" w:fill="FFFFFF"/>
        </w:rPr>
        <w:t xml:space="preserve"> ομάδας Devětsil, στην οποία ήταν μέλος η </w:t>
      </w:r>
      <w:r w:rsidR="00F17AA2" w:rsidRPr="00E816A9">
        <w:rPr>
          <w:rFonts w:ascii="Arial" w:hAnsi="Arial" w:cs="Arial"/>
          <w:bCs/>
          <w:color w:val="252525"/>
          <w:sz w:val="24"/>
          <w:szCs w:val="24"/>
          <w:shd w:val="clear" w:color="auto" w:fill="FFFFFF"/>
          <w:lang w:val="en-US"/>
        </w:rPr>
        <w:t>Toyen</w:t>
      </w:r>
      <w:r w:rsidR="00F17AA2" w:rsidRPr="00E816A9">
        <w:rPr>
          <w:rFonts w:ascii="Arial" w:hAnsi="Arial" w:cs="Arial"/>
          <w:bCs/>
          <w:color w:val="252525"/>
          <w:sz w:val="24"/>
          <w:szCs w:val="24"/>
          <w:shd w:val="clear" w:color="auto" w:fill="FFFFFF"/>
        </w:rPr>
        <w:t xml:space="preserve">, ενδιαφέρονταν έντονα για την λαϊκή ψυχαγωγία. Επιθυμία τους ήταν να βελτιώσουν τον κόσμο δίνοντας μεγάλη έμφαση στην σωματική άσκηση και τον αθλητισμό.Το ενδιαφέρον για τη σεξουαλικότητα ήταν ένα σημαντικό μέρος αυτής της συνολικής επιθυμίας για την υγεία, και το σθένος </w:t>
      </w:r>
      <w:r w:rsidR="005923CB" w:rsidRPr="00E816A9">
        <w:rPr>
          <w:rFonts w:ascii="Arial" w:hAnsi="Arial" w:cs="Arial"/>
          <w:bCs/>
          <w:color w:val="252525"/>
          <w:sz w:val="24"/>
          <w:szCs w:val="24"/>
          <w:shd w:val="clear" w:color="auto" w:fill="FFFFFF"/>
        </w:rPr>
        <w:t>σε συνδυαμό με τη λογική. Ο ελεύ</w:t>
      </w:r>
      <w:r w:rsidR="00F17AA2" w:rsidRPr="00E816A9">
        <w:rPr>
          <w:rFonts w:ascii="Arial" w:hAnsi="Arial" w:cs="Arial"/>
          <w:bCs/>
          <w:color w:val="252525"/>
          <w:sz w:val="24"/>
          <w:szCs w:val="24"/>
          <w:shd w:val="clear" w:color="auto" w:fill="FFFFFF"/>
        </w:rPr>
        <w:t>θερος έρωτ</w:t>
      </w:r>
      <w:r w:rsidR="005923CB" w:rsidRPr="00E816A9">
        <w:rPr>
          <w:rFonts w:ascii="Arial" w:hAnsi="Arial" w:cs="Arial"/>
          <w:bCs/>
          <w:color w:val="252525"/>
          <w:sz w:val="24"/>
          <w:szCs w:val="24"/>
          <w:shd w:val="clear" w:color="auto" w:fill="FFFFFF"/>
        </w:rPr>
        <w:t>ας,</w:t>
      </w:r>
      <w:r w:rsidR="00F17AA2" w:rsidRPr="00E816A9">
        <w:rPr>
          <w:rFonts w:ascii="Arial" w:hAnsi="Arial" w:cs="Arial"/>
          <w:bCs/>
          <w:color w:val="252525"/>
          <w:sz w:val="24"/>
          <w:szCs w:val="24"/>
          <w:shd w:val="clear" w:color="auto" w:fill="FFFFFF"/>
        </w:rPr>
        <w:t xml:space="preserve"> συνέχισε να είναι ένα σημ</w:t>
      </w:r>
      <w:r w:rsidR="007961D2" w:rsidRPr="00E816A9">
        <w:rPr>
          <w:rFonts w:ascii="Arial" w:hAnsi="Arial" w:cs="Arial"/>
          <w:bCs/>
          <w:color w:val="252525"/>
          <w:sz w:val="24"/>
          <w:szCs w:val="24"/>
          <w:shd w:val="clear" w:color="auto" w:fill="FFFFFF"/>
        </w:rPr>
        <w:t>αντικό θέμα κατά τη διάρκεια των αρχών</w:t>
      </w:r>
      <w:r w:rsidR="00F17AA2" w:rsidRPr="00E816A9">
        <w:rPr>
          <w:rFonts w:ascii="Arial" w:hAnsi="Arial" w:cs="Arial"/>
          <w:bCs/>
          <w:color w:val="252525"/>
          <w:sz w:val="24"/>
          <w:szCs w:val="24"/>
          <w:shd w:val="clear" w:color="auto" w:fill="FFFFFF"/>
        </w:rPr>
        <w:t xml:space="preserve"> του εικοστού </w:t>
      </w:r>
      <w:r w:rsidR="007961D2" w:rsidRPr="00E816A9">
        <w:rPr>
          <w:rFonts w:ascii="Arial" w:hAnsi="Arial" w:cs="Arial"/>
          <w:bCs/>
          <w:color w:val="252525"/>
          <w:sz w:val="24"/>
          <w:szCs w:val="24"/>
          <w:shd w:val="clear" w:color="auto" w:fill="FFFFFF"/>
        </w:rPr>
        <w:t>αιώνα.</w:t>
      </w:r>
      <w:r w:rsidR="005923CB" w:rsidRPr="00E816A9">
        <w:rPr>
          <w:rFonts w:ascii="Arial" w:hAnsi="Arial" w:cs="Arial"/>
          <w:bCs/>
          <w:color w:val="252525"/>
          <w:sz w:val="24"/>
          <w:szCs w:val="24"/>
          <w:shd w:val="clear" w:color="auto" w:fill="FFFFFF"/>
        </w:rPr>
        <w:t xml:space="preserve"> Παράλληλα με την ανάπτυξη της σεξολογίας και της ψυχανάλυσης αναπτυσσόταν με μεγάλη ταχύτατα και η εξερεύνηση της σεξουαλικότητας μέσω του ερωτικού και πορνογραφικού υλικού. Μια ε</w:t>
      </w:r>
      <w:r w:rsidR="003477C7" w:rsidRPr="00E816A9">
        <w:rPr>
          <w:rFonts w:ascii="Arial" w:hAnsi="Arial" w:cs="Arial"/>
          <w:bCs/>
          <w:color w:val="252525"/>
          <w:sz w:val="24"/>
          <w:szCs w:val="24"/>
          <w:shd w:val="clear" w:color="auto" w:fill="FFFFFF"/>
        </w:rPr>
        <w:t>ξερεύνηση που η  Toyen επιδίωκε</w:t>
      </w:r>
      <w:r w:rsidR="005923CB" w:rsidRPr="00E816A9">
        <w:rPr>
          <w:rFonts w:ascii="Arial" w:hAnsi="Arial" w:cs="Arial"/>
          <w:bCs/>
          <w:color w:val="252525"/>
          <w:sz w:val="24"/>
          <w:szCs w:val="24"/>
          <w:shd w:val="clear" w:color="auto" w:fill="FFFFFF"/>
        </w:rPr>
        <w:t xml:space="preserve"> με ζήλο.</w:t>
      </w:r>
    </w:p>
    <w:p w:rsidR="005923CB" w:rsidRPr="003F58D2" w:rsidRDefault="005923CB" w:rsidP="00236256">
      <w:pPr>
        <w:ind w:firstLine="720"/>
        <w:jc w:val="both"/>
        <w:rPr>
          <w:rStyle w:val="personname"/>
          <w:rFonts w:ascii="Arial" w:hAnsi="Arial" w:cs="Arial"/>
          <w:bCs/>
          <w:sz w:val="24"/>
          <w:szCs w:val="24"/>
          <w:shd w:val="clear" w:color="auto" w:fill="FFFFFF"/>
        </w:rPr>
      </w:pPr>
      <w:r w:rsidRPr="003F58D2">
        <w:rPr>
          <w:rStyle w:val="personname"/>
          <w:rFonts w:ascii="Arial" w:hAnsi="Arial" w:cs="Arial"/>
          <w:bCs/>
          <w:sz w:val="24"/>
          <w:szCs w:val="24"/>
          <w:shd w:val="clear" w:color="auto" w:fill="FFFFFF"/>
        </w:rPr>
        <w:t xml:space="preserve">Στις αρχές του Μεσοπολέμου, ο Styrsky επικεντρώθηκε </w:t>
      </w:r>
      <w:r w:rsidR="003477C7" w:rsidRPr="003F58D2">
        <w:rPr>
          <w:rStyle w:val="personname"/>
          <w:rFonts w:ascii="Arial" w:hAnsi="Arial" w:cs="Arial"/>
          <w:bCs/>
          <w:sz w:val="24"/>
          <w:szCs w:val="24"/>
          <w:shd w:val="clear" w:color="auto" w:fill="FFFFFF"/>
        </w:rPr>
        <w:t xml:space="preserve">με </w:t>
      </w:r>
      <w:r w:rsidRPr="003F58D2">
        <w:rPr>
          <w:rStyle w:val="personname"/>
          <w:rFonts w:ascii="Arial" w:hAnsi="Arial" w:cs="Arial"/>
          <w:bCs/>
          <w:sz w:val="24"/>
          <w:szCs w:val="24"/>
          <w:shd w:val="clear" w:color="auto" w:fill="FFFFFF"/>
        </w:rPr>
        <w:t xml:space="preserve">τα έργα του στο θέμα του ερωτισμού.  Μεταξύ 1930 και 1933, στην ιδιωτική έκδοση για συνδρομητές του “Erotická Revue”, όπου εκδότης ήταν ο Styrsky, </w:t>
      </w:r>
      <w:r w:rsidRPr="003F58D2">
        <w:rPr>
          <w:rStyle w:val="personname"/>
          <w:rFonts w:ascii="Arial" w:hAnsi="Arial" w:cs="Arial"/>
          <w:bCs/>
          <w:sz w:val="24"/>
          <w:szCs w:val="24"/>
          <w:shd w:val="clear" w:color="auto" w:fill="FFFFFF"/>
        </w:rPr>
        <w:lastRenderedPageBreak/>
        <w:t>συμπεριλαμβάνονταν πολλές εικόνες</w:t>
      </w:r>
      <w:r w:rsidR="003477C7" w:rsidRPr="003F58D2">
        <w:rPr>
          <w:rStyle w:val="personname"/>
          <w:rFonts w:ascii="Arial" w:hAnsi="Arial" w:cs="Arial"/>
          <w:bCs/>
          <w:sz w:val="24"/>
          <w:szCs w:val="24"/>
          <w:shd w:val="clear" w:color="auto" w:fill="FFFFFF"/>
        </w:rPr>
        <w:t xml:space="preserve"> ερωτικού περιεχομένου</w:t>
      </w:r>
      <w:r w:rsidRPr="003F58D2">
        <w:rPr>
          <w:rStyle w:val="personname"/>
          <w:rFonts w:ascii="Arial" w:hAnsi="Arial" w:cs="Arial"/>
          <w:bCs/>
          <w:sz w:val="24"/>
          <w:szCs w:val="24"/>
          <w:shd w:val="clear" w:color="auto" w:fill="FFFFFF"/>
        </w:rPr>
        <w:t xml:space="preserve"> από ένα ευρύ φάσμα γνωστών καλλιτεχνών της Τσεχίας. Εκεί, η Toyen, για την οποία ο ερωτισμός του κόσμου ήταν ένα θέμα που την απασχόλησε δια βίου, είχε</w:t>
      </w:r>
      <w:r w:rsidRPr="00E816A9">
        <w:rPr>
          <w:rStyle w:val="personname"/>
          <w:rFonts w:ascii="Arial" w:hAnsi="Arial" w:cs="Arial"/>
          <w:bCs/>
          <w:color w:val="252525"/>
          <w:sz w:val="24"/>
          <w:szCs w:val="24"/>
          <w:shd w:val="clear" w:color="auto" w:fill="FFFFFF"/>
        </w:rPr>
        <w:t xml:space="preserve"> </w:t>
      </w:r>
      <w:r w:rsidRPr="003F58D2">
        <w:rPr>
          <w:rStyle w:val="personname"/>
          <w:rFonts w:ascii="Arial" w:hAnsi="Arial" w:cs="Arial"/>
          <w:bCs/>
          <w:sz w:val="24"/>
          <w:szCs w:val="24"/>
          <w:shd w:val="clear" w:color="auto" w:fill="FFFFFF"/>
        </w:rPr>
        <w:t>κάποια απο τα πιο «απελευθερωμένα» έργα. Συνέβαλε επίσης με έργα της στην ερωτική έκδοση του “Edice 69” την οποία έκδ</w:t>
      </w:r>
      <w:r w:rsidR="007A7F35" w:rsidRPr="003F58D2">
        <w:rPr>
          <w:rStyle w:val="personname"/>
          <w:rFonts w:ascii="Arial" w:hAnsi="Arial" w:cs="Arial"/>
          <w:bCs/>
          <w:sz w:val="24"/>
          <w:szCs w:val="24"/>
          <w:shd w:val="clear" w:color="auto" w:fill="FFFFFF"/>
        </w:rPr>
        <w:t>ω</w:t>
      </w:r>
      <w:r w:rsidRPr="003F58D2">
        <w:rPr>
          <w:rStyle w:val="personname"/>
          <w:rFonts w:ascii="Arial" w:hAnsi="Arial" w:cs="Arial"/>
          <w:bCs/>
          <w:sz w:val="24"/>
          <w:szCs w:val="24"/>
          <w:shd w:val="clear" w:color="auto" w:fill="FFFFFF"/>
        </w:rPr>
        <w:t>σε ο Styrsky το 1931. Αυτή περιείχε έξι τόμους ερωτικής λογοτεχνίας και εικονογράφησης.</w:t>
      </w:r>
      <w:r w:rsidRPr="003F58D2">
        <w:rPr>
          <w:rFonts w:ascii="Arial" w:hAnsi="Arial" w:cs="Arial"/>
          <w:sz w:val="24"/>
          <w:szCs w:val="24"/>
        </w:rPr>
        <w:t xml:space="preserve"> Το 1932 φιλοτέχνησε </w:t>
      </w:r>
      <w:r w:rsidRPr="003F58D2">
        <w:rPr>
          <w:rStyle w:val="personname"/>
          <w:rFonts w:ascii="Arial" w:hAnsi="Arial" w:cs="Arial"/>
          <w:bCs/>
          <w:sz w:val="24"/>
          <w:szCs w:val="24"/>
          <w:shd w:val="clear" w:color="auto" w:fill="FFFFFF"/>
        </w:rPr>
        <w:t>έξι απεικονίσεις για το “Justine” του Marquis de Sade που απεικόνιζαν αιματηρούς σωματικούς τραυματισμούς και  ερωτικές ομοφυλόφιλες σκηνές.</w:t>
      </w:r>
    </w:p>
    <w:p w:rsidR="005923CB" w:rsidRPr="003F58D2" w:rsidRDefault="005923CB" w:rsidP="00236256">
      <w:pPr>
        <w:ind w:firstLine="720"/>
        <w:jc w:val="both"/>
        <w:rPr>
          <w:rFonts w:ascii="Arial" w:hAnsi="Arial" w:cs="Arial"/>
          <w:bCs/>
          <w:sz w:val="24"/>
          <w:szCs w:val="24"/>
          <w:shd w:val="clear" w:color="auto" w:fill="FFFFFF"/>
        </w:rPr>
      </w:pPr>
      <w:r w:rsidRPr="003F58D2">
        <w:rPr>
          <w:rFonts w:ascii="Arial" w:hAnsi="Arial" w:cs="Arial"/>
          <w:bCs/>
          <w:sz w:val="24"/>
          <w:szCs w:val="24"/>
          <w:shd w:val="clear" w:color="auto" w:fill="FFFFFF"/>
        </w:rPr>
        <w:t xml:space="preserve">Σχεδόν πάντα η </w:t>
      </w:r>
      <w:r w:rsidRPr="003F58D2">
        <w:rPr>
          <w:rFonts w:ascii="Arial" w:hAnsi="Arial" w:cs="Arial"/>
          <w:bCs/>
          <w:sz w:val="24"/>
          <w:szCs w:val="24"/>
          <w:shd w:val="clear" w:color="auto" w:fill="FFFFFF"/>
          <w:lang w:val="en-US"/>
        </w:rPr>
        <w:t>Toyen</w:t>
      </w:r>
      <w:r w:rsidRPr="003F58D2">
        <w:rPr>
          <w:rFonts w:ascii="Arial" w:hAnsi="Arial" w:cs="Arial"/>
          <w:bCs/>
          <w:sz w:val="24"/>
          <w:szCs w:val="24"/>
          <w:shd w:val="clear" w:color="auto" w:fill="FFFFFF"/>
        </w:rPr>
        <w:t xml:space="preserve"> στα σουρεαλιστικά ερωτικά της έργα προσπαθούσε να διερευνά περισσότερο, σύμφωνα με τον Μπρετόν, το μυστήριο και τη σπασμωδική ομορφιά του ερωτισμού. Αυτή ήταν μια φυσική εξέλιξη από την προ-σουρεαλιστική περίοδο της, στην οποία, ενώ περιλαμβάνονταν γυμνά σώματα, σκηνές έρωτα, οργίων, κτηνοβασίες, παγιδευμένοι και φυλακισμένοι σε κλουβιά φαλλοί, κυριαρχούσε σχεδόν πάντα ένα ανάλαφρο, παιχνιδιάρικο και διερευνητικό ύφος.</w:t>
      </w:r>
    </w:p>
    <w:p w:rsidR="007A7F35" w:rsidRPr="003F58D2" w:rsidRDefault="007A7F35" w:rsidP="00236256">
      <w:pPr>
        <w:ind w:firstLine="720"/>
        <w:jc w:val="both"/>
        <w:rPr>
          <w:rFonts w:ascii="Arial" w:hAnsi="Arial" w:cs="Arial"/>
          <w:bCs/>
          <w:sz w:val="24"/>
          <w:szCs w:val="24"/>
          <w:shd w:val="clear" w:color="auto" w:fill="FFFFFF"/>
        </w:rPr>
      </w:pPr>
      <w:r w:rsidRPr="003F58D2">
        <w:rPr>
          <w:rFonts w:ascii="Arial" w:hAnsi="Arial" w:cs="Arial"/>
          <w:bCs/>
          <w:sz w:val="24"/>
          <w:szCs w:val="24"/>
          <w:shd w:val="clear" w:color="auto" w:fill="FFFFFF"/>
        </w:rPr>
        <w:t>Είν</w:t>
      </w:r>
      <w:r w:rsidR="00236256" w:rsidRPr="003F58D2">
        <w:rPr>
          <w:rFonts w:ascii="Arial" w:hAnsi="Arial" w:cs="Arial"/>
          <w:bCs/>
          <w:sz w:val="24"/>
          <w:szCs w:val="24"/>
          <w:shd w:val="clear" w:color="auto" w:fill="FFFFFF"/>
        </w:rPr>
        <w:t xml:space="preserve">αι φανερός λοιπόν ο λόγος που </w:t>
      </w:r>
      <w:r w:rsidR="003477C7" w:rsidRPr="003F58D2">
        <w:rPr>
          <w:rFonts w:ascii="Arial" w:hAnsi="Arial" w:cs="Arial"/>
          <w:bCs/>
          <w:sz w:val="24"/>
          <w:szCs w:val="24"/>
          <w:shd w:val="clear" w:color="auto" w:fill="FFFFFF"/>
        </w:rPr>
        <w:t xml:space="preserve">διέφερε </w:t>
      </w:r>
      <w:r w:rsidRPr="003F58D2">
        <w:rPr>
          <w:rFonts w:ascii="Arial" w:hAnsi="Arial" w:cs="Arial"/>
          <w:bCs/>
          <w:sz w:val="24"/>
          <w:szCs w:val="24"/>
          <w:shd w:val="clear" w:color="auto" w:fill="FFFFFF"/>
        </w:rPr>
        <w:t xml:space="preserve">έντονα </w:t>
      </w:r>
      <w:r w:rsidR="003477C7" w:rsidRPr="003F58D2">
        <w:rPr>
          <w:rFonts w:ascii="Arial" w:hAnsi="Arial" w:cs="Arial"/>
          <w:bCs/>
          <w:sz w:val="24"/>
          <w:szCs w:val="24"/>
          <w:shd w:val="clear" w:color="auto" w:fill="FFFFFF"/>
        </w:rPr>
        <w:t>από τις περισσότερες γυναίκες</w:t>
      </w:r>
      <w:r w:rsidRPr="003F58D2">
        <w:rPr>
          <w:rFonts w:ascii="Arial" w:hAnsi="Arial" w:cs="Arial"/>
          <w:bCs/>
          <w:sz w:val="24"/>
          <w:szCs w:val="24"/>
          <w:shd w:val="clear" w:color="auto" w:fill="FFFFFF"/>
        </w:rPr>
        <w:t xml:space="preserve"> καλλιτέχνες της εποχής της. Σίγουρα </w:t>
      </w:r>
      <w:r w:rsidR="003477C7" w:rsidRPr="003F58D2">
        <w:rPr>
          <w:rFonts w:ascii="Arial" w:hAnsi="Arial" w:cs="Arial"/>
          <w:bCs/>
          <w:sz w:val="24"/>
          <w:szCs w:val="24"/>
          <w:shd w:val="clear" w:color="auto" w:fill="FFFFFF"/>
        </w:rPr>
        <w:t xml:space="preserve">οι γυναίκες που βρίσκονταν κοντά στο κίνημα του σουρεαλισμού,έδωσαν </w:t>
      </w:r>
      <w:r w:rsidRPr="003F58D2">
        <w:rPr>
          <w:rFonts w:ascii="Arial" w:hAnsi="Arial" w:cs="Arial"/>
          <w:bCs/>
          <w:sz w:val="24"/>
          <w:szCs w:val="24"/>
          <w:shd w:val="clear" w:color="auto" w:fill="FFFFFF"/>
        </w:rPr>
        <w:t xml:space="preserve">στον ερωτισμό ένα προβάδισμα </w:t>
      </w:r>
      <w:r w:rsidR="003477C7" w:rsidRPr="003F58D2">
        <w:rPr>
          <w:rFonts w:ascii="Arial" w:hAnsi="Arial" w:cs="Arial"/>
          <w:bCs/>
          <w:sz w:val="24"/>
          <w:szCs w:val="24"/>
          <w:shd w:val="clear" w:color="auto" w:fill="FFFFFF"/>
        </w:rPr>
        <w:t>και ήταν πιο πρόθυμες στο να παρουσιάσουν σαφείς σεξουαλικές εικόνες από ότι ήταν οι περισσότερες γυναίκες εκτός αυτού. Η τέχνη όμως που π</w:t>
      </w:r>
      <w:r w:rsidRPr="003F58D2">
        <w:rPr>
          <w:rFonts w:ascii="Arial" w:hAnsi="Arial" w:cs="Arial"/>
          <w:bCs/>
          <w:sz w:val="24"/>
          <w:szCs w:val="24"/>
          <w:shd w:val="clear" w:color="auto" w:fill="FFFFFF"/>
        </w:rPr>
        <w:t>αρήγαγαν</w:t>
      </w:r>
      <w:r w:rsidR="003477C7" w:rsidRPr="003F58D2">
        <w:rPr>
          <w:rFonts w:ascii="Arial" w:hAnsi="Arial" w:cs="Arial"/>
          <w:bCs/>
          <w:sz w:val="24"/>
          <w:szCs w:val="24"/>
          <w:shd w:val="clear" w:color="auto" w:fill="FFFFFF"/>
        </w:rPr>
        <w:t xml:space="preserve"> ήταν μόλις ένα είδωλο αυτής των ανδρών.</w:t>
      </w:r>
      <w:r w:rsidRPr="003F58D2">
        <w:rPr>
          <w:rFonts w:ascii="Arial" w:hAnsi="Arial" w:cs="Arial"/>
          <w:bCs/>
          <w:sz w:val="24"/>
          <w:szCs w:val="24"/>
          <w:shd w:val="clear" w:color="auto" w:fill="FFFFFF"/>
        </w:rPr>
        <w:t xml:space="preserve"> Η εξερεύνηση του ερωτισμού απο τους άνδρες σουρεαλιστές αποτελεί ένα από τα πιο εντυπωσιακά χαρακτηριστικά της σουρεαλιστικής τέχνης (τόσο στη ζωγραφική όσο και στην λογοτεχνία). Απέδιδε κυρίως το ζωτικό ρόλο που διαδραματίζει η σεξουαλικότητα και ο ερωτισμός στην απελευθέρωση του ανθρώπινου πνεύματος. </w:t>
      </w:r>
    </w:p>
    <w:p w:rsidR="003477C7" w:rsidRPr="003F58D2" w:rsidRDefault="003477C7" w:rsidP="00236256">
      <w:pPr>
        <w:ind w:firstLine="720"/>
        <w:jc w:val="both"/>
        <w:rPr>
          <w:rFonts w:ascii="Arial" w:hAnsi="Arial" w:cs="Arial"/>
          <w:bCs/>
          <w:sz w:val="24"/>
          <w:szCs w:val="24"/>
          <w:shd w:val="clear" w:color="auto" w:fill="FFFFFF"/>
        </w:rPr>
      </w:pPr>
      <w:r w:rsidRPr="003F58D2">
        <w:rPr>
          <w:rFonts w:ascii="Arial" w:hAnsi="Arial" w:cs="Arial"/>
          <w:bCs/>
          <w:sz w:val="24"/>
          <w:szCs w:val="24"/>
          <w:shd w:val="clear" w:color="auto" w:fill="FFFFFF"/>
        </w:rPr>
        <w:t>Οι γυναίκες που σχετίζονταν με το σουρεαλισμό ποτέ δεν απέδωσαν τον ερωτισμό της εικόνας του αρσενικού στον ίδιο βαθμό που οι άνδρες σουρεαλιστές απέδωσαν αυτή του θηλυκού. Οι απεικονίσεις φαλλών στα έργα της Toyen είναι ίσως τα μοναδικά έργα σουρεαλίστριας γυναίκας στα οποία το σώμα του αντίθετου φύλου χρησιμοποιείται με τρόπο παρόμοιο με αυτόν της χρήσης του γυναικείου σώματος απο τους άνδρες καλλιτέχνες. Στόχο</w:t>
      </w:r>
      <w:r w:rsidR="007A7F35" w:rsidRPr="003F58D2">
        <w:rPr>
          <w:rFonts w:ascii="Arial" w:hAnsi="Arial" w:cs="Arial"/>
          <w:bCs/>
          <w:sz w:val="24"/>
          <w:szCs w:val="24"/>
          <w:shd w:val="clear" w:color="auto" w:fill="FFFFFF"/>
        </w:rPr>
        <w:t>ς</w:t>
      </w:r>
      <w:r w:rsidRPr="003F58D2">
        <w:rPr>
          <w:rFonts w:ascii="Arial" w:hAnsi="Arial" w:cs="Arial"/>
          <w:bCs/>
          <w:sz w:val="24"/>
          <w:szCs w:val="24"/>
          <w:shd w:val="clear" w:color="auto" w:fill="FFFFFF"/>
        </w:rPr>
        <w:t xml:space="preserve"> τους </w:t>
      </w:r>
      <w:r w:rsidR="007A7F35" w:rsidRPr="003F58D2">
        <w:rPr>
          <w:rFonts w:ascii="Arial" w:hAnsi="Arial" w:cs="Arial"/>
          <w:bCs/>
          <w:sz w:val="24"/>
          <w:szCs w:val="24"/>
          <w:shd w:val="clear" w:color="auto" w:fill="FFFFFF"/>
        </w:rPr>
        <w:t>ε</w:t>
      </w:r>
      <w:r w:rsidRPr="003F58D2">
        <w:rPr>
          <w:rFonts w:ascii="Arial" w:hAnsi="Arial" w:cs="Arial"/>
          <w:bCs/>
          <w:sz w:val="24"/>
          <w:szCs w:val="24"/>
          <w:shd w:val="clear" w:color="auto" w:fill="FFFFFF"/>
        </w:rPr>
        <w:t>ί</w:t>
      </w:r>
      <w:r w:rsidR="007A7F35" w:rsidRPr="003F58D2">
        <w:rPr>
          <w:rFonts w:ascii="Arial" w:hAnsi="Arial" w:cs="Arial"/>
          <w:bCs/>
          <w:sz w:val="24"/>
          <w:szCs w:val="24"/>
          <w:shd w:val="clear" w:color="auto" w:fill="FFFFFF"/>
        </w:rPr>
        <w:t>ναι</w:t>
      </w:r>
      <w:r w:rsidRPr="003F58D2">
        <w:rPr>
          <w:rFonts w:ascii="Arial" w:hAnsi="Arial" w:cs="Arial"/>
          <w:bCs/>
          <w:sz w:val="24"/>
          <w:szCs w:val="24"/>
          <w:shd w:val="clear" w:color="auto" w:fill="FFFFFF"/>
        </w:rPr>
        <w:t xml:space="preserve"> η  εξερεύνηση της σεξουαλικότητας.</w:t>
      </w:r>
      <w:r w:rsidR="007A7F35" w:rsidRPr="003F58D2">
        <w:rPr>
          <w:rFonts w:ascii="Arial" w:hAnsi="Arial" w:cs="Arial"/>
          <w:bCs/>
          <w:sz w:val="24"/>
          <w:szCs w:val="24"/>
          <w:shd w:val="clear" w:color="auto" w:fill="FFFFFF"/>
        </w:rPr>
        <w:t xml:space="preserve"> Και αυτό αποτελεί ακόμα μια σημαντική διαφορά σε σχέση με το </w:t>
      </w:r>
      <w:r w:rsidRPr="003F58D2">
        <w:rPr>
          <w:rFonts w:ascii="Arial" w:hAnsi="Arial" w:cs="Arial"/>
          <w:bCs/>
          <w:sz w:val="24"/>
          <w:szCs w:val="24"/>
          <w:shd w:val="clear" w:color="auto" w:fill="FFFFFF"/>
        </w:rPr>
        <w:t xml:space="preserve">γυναικείο γυμνό </w:t>
      </w:r>
      <w:r w:rsidR="007A7F35" w:rsidRPr="003F58D2">
        <w:rPr>
          <w:rFonts w:ascii="Arial" w:hAnsi="Arial" w:cs="Arial"/>
          <w:bCs/>
          <w:sz w:val="24"/>
          <w:szCs w:val="24"/>
          <w:shd w:val="clear" w:color="auto" w:fill="FFFFFF"/>
        </w:rPr>
        <w:t xml:space="preserve">που </w:t>
      </w:r>
      <w:r w:rsidRPr="003F58D2">
        <w:rPr>
          <w:rFonts w:ascii="Arial" w:hAnsi="Arial" w:cs="Arial"/>
          <w:bCs/>
          <w:sz w:val="24"/>
          <w:szCs w:val="24"/>
          <w:shd w:val="clear" w:color="auto" w:fill="FFFFFF"/>
        </w:rPr>
        <w:t xml:space="preserve">εμφανιζόταν κάποιες φορές στα έργα </w:t>
      </w:r>
      <w:r w:rsidR="007A7F35" w:rsidRPr="003F58D2">
        <w:rPr>
          <w:rFonts w:ascii="Arial" w:hAnsi="Arial" w:cs="Arial"/>
          <w:bCs/>
          <w:sz w:val="24"/>
          <w:szCs w:val="24"/>
          <w:shd w:val="clear" w:color="auto" w:fill="FFFFFF"/>
        </w:rPr>
        <w:t xml:space="preserve">των </w:t>
      </w:r>
      <w:r w:rsidRPr="003F58D2">
        <w:rPr>
          <w:rFonts w:ascii="Arial" w:hAnsi="Arial" w:cs="Arial"/>
          <w:bCs/>
          <w:sz w:val="24"/>
          <w:szCs w:val="24"/>
          <w:shd w:val="clear" w:color="auto" w:fill="FFFFFF"/>
        </w:rPr>
        <w:t xml:space="preserve">άλλων </w:t>
      </w:r>
      <w:r w:rsidR="007A7F35" w:rsidRPr="003F58D2">
        <w:rPr>
          <w:rFonts w:ascii="Arial" w:hAnsi="Arial" w:cs="Arial"/>
          <w:bCs/>
          <w:sz w:val="24"/>
          <w:szCs w:val="24"/>
          <w:shd w:val="clear" w:color="auto" w:fill="FFFFFF"/>
        </w:rPr>
        <w:t xml:space="preserve">σουρεαλιστριών γυναικών. Εκεί δεν </w:t>
      </w:r>
      <w:r w:rsidRPr="003F58D2">
        <w:rPr>
          <w:rFonts w:ascii="Arial" w:hAnsi="Arial" w:cs="Arial"/>
          <w:bCs/>
          <w:sz w:val="24"/>
          <w:szCs w:val="24"/>
          <w:shd w:val="clear" w:color="auto" w:fill="FFFFFF"/>
        </w:rPr>
        <w:t xml:space="preserve">αποτελούσε ποτέ τον κύριο τρόπο εξερεύνησης της σεξουαλικότητάς τους. Ο τρόπος λοιπόν που η Toyen χρησιμοποιούσε το γυναικείο γυμνό ήταν άλλοτε ερωτικός, άλλοτε όχι, αλλά ποτέ δεν ήταν διστακτικός. </w:t>
      </w:r>
    </w:p>
    <w:p w:rsidR="00717DDB" w:rsidRDefault="00717DDB" w:rsidP="00236256">
      <w:pPr>
        <w:jc w:val="both"/>
        <w:rPr>
          <w:rFonts w:ascii="Arial" w:hAnsi="Arial" w:cs="Arial"/>
          <w:bCs/>
          <w:color w:val="252525"/>
          <w:sz w:val="24"/>
          <w:szCs w:val="24"/>
          <w:shd w:val="clear" w:color="auto" w:fill="FFFFFF"/>
        </w:rPr>
      </w:pPr>
    </w:p>
    <w:p w:rsidR="00880CBD" w:rsidRDefault="00236256" w:rsidP="00236256">
      <w:pPr>
        <w:jc w:val="both"/>
        <w:rPr>
          <w:rStyle w:val="personname"/>
          <w:rFonts w:ascii="Arial" w:hAnsi="Arial" w:cs="Arial"/>
          <w:b/>
          <w:bCs/>
          <w:color w:val="252525"/>
          <w:sz w:val="28"/>
          <w:szCs w:val="28"/>
          <w:u w:val="single"/>
          <w:shd w:val="clear" w:color="auto" w:fill="FFFFFF"/>
        </w:rPr>
      </w:pPr>
      <w:r>
        <w:rPr>
          <w:rStyle w:val="personname"/>
          <w:rFonts w:ascii="Arial" w:hAnsi="Arial" w:cs="Arial"/>
          <w:b/>
          <w:bCs/>
          <w:color w:val="252525"/>
          <w:sz w:val="28"/>
          <w:szCs w:val="28"/>
          <w:u w:val="single"/>
          <w:shd w:val="clear" w:color="auto" w:fill="FFFFFF"/>
        </w:rPr>
        <w:lastRenderedPageBreak/>
        <w:t>Το</w:t>
      </w:r>
      <w:r w:rsidR="00883694" w:rsidRPr="00236256">
        <w:rPr>
          <w:rStyle w:val="personname"/>
          <w:rFonts w:ascii="Arial" w:hAnsi="Arial" w:cs="Arial"/>
          <w:b/>
          <w:bCs/>
          <w:color w:val="252525"/>
          <w:sz w:val="28"/>
          <w:szCs w:val="28"/>
          <w:u w:val="single"/>
          <w:shd w:val="clear" w:color="auto" w:fill="FFFFFF"/>
        </w:rPr>
        <w:t xml:space="preserve"> φύλο και η σεξουαλικότητα</w:t>
      </w:r>
      <w:r w:rsidR="00880CBD" w:rsidRPr="00236256">
        <w:rPr>
          <w:rStyle w:val="personname"/>
          <w:rFonts w:ascii="Arial" w:hAnsi="Arial" w:cs="Arial"/>
          <w:b/>
          <w:bCs/>
          <w:color w:val="252525"/>
          <w:sz w:val="28"/>
          <w:szCs w:val="28"/>
          <w:u w:val="single"/>
          <w:shd w:val="clear" w:color="auto" w:fill="FFFFFF"/>
        </w:rPr>
        <w:t xml:space="preserve"> στους πίνακες της</w:t>
      </w:r>
    </w:p>
    <w:p w:rsidR="00880CBD" w:rsidRPr="00E816A9" w:rsidRDefault="00880CBD" w:rsidP="00AE40C1">
      <w:pPr>
        <w:ind w:firstLine="720"/>
        <w:jc w:val="both"/>
        <w:rPr>
          <w:rStyle w:val="personname"/>
          <w:rFonts w:ascii="Arial" w:hAnsi="Arial" w:cs="Arial"/>
          <w:bCs/>
          <w:color w:val="252525"/>
          <w:sz w:val="24"/>
          <w:szCs w:val="24"/>
          <w:shd w:val="clear" w:color="auto" w:fill="FFFFFF"/>
        </w:rPr>
      </w:pPr>
      <w:r w:rsidRPr="00E816A9">
        <w:rPr>
          <w:rStyle w:val="personname"/>
          <w:rFonts w:ascii="Arial" w:hAnsi="Arial" w:cs="Arial"/>
          <w:bCs/>
          <w:color w:val="252525"/>
          <w:sz w:val="24"/>
          <w:szCs w:val="24"/>
          <w:shd w:val="clear" w:color="auto" w:fill="FFFFFF"/>
        </w:rPr>
        <w:t xml:space="preserve">Επηρεσμένη </w:t>
      </w:r>
      <w:r w:rsidR="007A7F35" w:rsidRPr="00E816A9">
        <w:rPr>
          <w:rStyle w:val="personname"/>
          <w:rFonts w:ascii="Arial" w:hAnsi="Arial" w:cs="Arial"/>
          <w:bCs/>
          <w:color w:val="252525"/>
          <w:sz w:val="24"/>
          <w:szCs w:val="24"/>
          <w:shd w:val="clear" w:color="auto" w:fill="FFFFFF"/>
        </w:rPr>
        <w:t xml:space="preserve">η </w:t>
      </w:r>
      <w:r w:rsidR="007A7F35" w:rsidRPr="00E816A9">
        <w:rPr>
          <w:rStyle w:val="personname"/>
          <w:rFonts w:ascii="Arial" w:hAnsi="Arial" w:cs="Arial"/>
          <w:bCs/>
          <w:color w:val="252525"/>
          <w:sz w:val="24"/>
          <w:szCs w:val="24"/>
          <w:shd w:val="clear" w:color="auto" w:fill="FFFFFF"/>
          <w:lang w:val="en-US"/>
        </w:rPr>
        <w:t>Toyen</w:t>
      </w:r>
      <w:r w:rsidR="007A7F35" w:rsidRPr="00E816A9">
        <w:rPr>
          <w:rStyle w:val="personname"/>
          <w:rFonts w:ascii="Arial" w:hAnsi="Arial" w:cs="Arial"/>
          <w:bCs/>
          <w:color w:val="252525"/>
          <w:sz w:val="24"/>
          <w:szCs w:val="24"/>
          <w:shd w:val="clear" w:color="auto" w:fill="FFFFFF"/>
        </w:rPr>
        <w:t xml:space="preserve"> από</w:t>
      </w:r>
      <w:r w:rsidRPr="00E816A9">
        <w:rPr>
          <w:rStyle w:val="personname"/>
          <w:rFonts w:ascii="Arial" w:hAnsi="Arial" w:cs="Arial"/>
          <w:bCs/>
          <w:color w:val="252525"/>
          <w:sz w:val="24"/>
          <w:szCs w:val="24"/>
          <w:shd w:val="clear" w:color="auto" w:fill="FFFFFF"/>
        </w:rPr>
        <w:t xml:space="preserve"> τις ιδέες του </w:t>
      </w:r>
      <w:r w:rsidRPr="00E816A9">
        <w:rPr>
          <w:rStyle w:val="personname"/>
          <w:rFonts w:ascii="Arial" w:hAnsi="Arial" w:cs="Arial"/>
          <w:bCs/>
          <w:color w:val="252525"/>
          <w:sz w:val="24"/>
          <w:szCs w:val="24"/>
          <w:shd w:val="clear" w:color="auto" w:fill="FFFFFF"/>
          <w:lang w:val="en-US"/>
        </w:rPr>
        <w:t>Georges</w:t>
      </w:r>
      <w:r w:rsidRPr="00E816A9">
        <w:rPr>
          <w:rStyle w:val="personname"/>
          <w:rFonts w:ascii="Arial" w:hAnsi="Arial" w:cs="Arial"/>
          <w:bCs/>
          <w:color w:val="252525"/>
          <w:sz w:val="24"/>
          <w:szCs w:val="24"/>
          <w:shd w:val="clear" w:color="auto" w:fill="FFFFFF"/>
        </w:rPr>
        <w:t xml:space="preserve"> Bataille, Γάλλο ανθρωπολόγο και κοινωνιολόγο (με τον ερωτισμό, την κυριαρχία και την παραβατοκότητα να κυριαρχούν σαν έννοιες στα γραπτά του) περί ετερογένειας, αποσύνθεσης και της θυσίας</w:t>
      </w:r>
      <w:r w:rsidR="00F513A6" w:rsidRPr="00E816A9">
        <w:rPr>
          <w:rStyle w:val="a8"/>
          <w:rFonts w:ascii="Arial" w:hAnsi="Arial" w:cs="Arial"/>
          <w:bCs/>
          <w:color w:val="252525"/>
          <w:sz w:val="24"/>
          <w:szCs w:val="24"/>
          <w:shd w:val="clear" w:color="auto" w:fill="FFFFFF"/>
        </w:rPr>
        <w:footnoteReference w:id="5"/>
      </w:r>
      <w:r w:rsidRPr="00E816A9">
        <w:rPr>
          <w:rStyle w:val="personname"/>
          <w:rFonts w:ascii="Arial" w:hAnsi="Arial" w:cs="Arial"/>
          <w:bCs/>
          <w:color w:val="252525"/>
          <w:sz w:val="24"/>
          <w:szCs w:val="24"/>
          <w:shd w:val="clear" w:color="auto" w:fill="FFFFFF"/>
        </w:rPr>
        <w:t>, κατά την δεκαετία του 1930 αναπαριστά στα έργα της το σώμα κατακερματισμένο σε διάφορα μέρη.</w:t>
      </w:r>
      <w:r w:rsidR="00D24260" w:rsidRPr="00E816A9">
        <w:rPr>
          <w:rStyle w:val="personname"/>
          <w:rFonts w:ascii="Arial" w:hAnsi="Arial" w:cs="Arial"/>
          <w:bCs/>
          <w:color w:val="252525"/>
          <w:sz w:val="24"/>
          <w:szCs w:val="24"/>
          <w:shd w:val="clear" w:color="auto" w:fill="FFFFFF"/>
        </w:rPr>
        <w:t xml:space="preserve"> Τα μάτια, τα αυτιά και τα υπόλοιπα μέρη του σώματος μετατρέπονται σε ετερογενή υπολλείματα.</w:t>
      </w:r>
      <w:r w:rsidR="008C12EB" w:rsidRPr="00E816A9">
        <w:rPr>
          <w:rStyle w:val="personname"/>
          <w:rFonts w:ascii="Arial" w:hAnsi="Arial" w:cs="Arial"/>
          <w:bCs/>
          <w:color w:val="252525"/>
          <w:sz w:val="24"/>
          <w:szCs w:val="24"/>
          <w:shd w:val="clear" w:color="auto" w:fill="FFFFFF"/>
        </w:rPr>
        <w:t xml:space="preserve"> </w:t>
      </w:r>
    </w:p>
    <w:p w:rsidR="005923CB" w:rsidRDefault="00883694" w:rsidP="00236256">
      <w:pPr>
        <w:ind w:firstLine="720"/>
        <w:jc w:val="both"/>
        <w:rPr>
          <w:rFonts w:ascii="Arial" w:hAnsi="Arial" w:cs="Arial"/>
          <w:bCs/>
          <w:color w:val="252525"/>
          <w:sz w:val="24"/>
          <w:szCs w:val="24"/>
          <w:shd w:val="clear" w:color="auto" w:fill="FFFFFF"/>
          <w:lang w:val="en-US"/>
        </w:rPr>
      </w:pPr>
      <w:r w:rsidRPr="00E816A9">
        <w:rPr>
          <w:rStyle w:val="personname"/>
          <w:rFonts w:ascii="Arial" w:hAnsi="Arial" w:cs="Arial"/>
          <w:bCs/>
          <w:color w:val="252525"/>
          <w:sz w:val="24"/>
          <w:szCs w:val="24"/>
          <w:shd w:val="clear" w:color="auto" w:fill="FFFFFF"/>
        </w:rPr>
        <w:t xml:space="preserve">Από τις αρχές του 1920 έως και το θάνατο της το 1980, τα έργα της εναλλάσονται μεταξύ των κωδικοποιημένων συμβολικών απεικονίσεων του γυναικείου ερωτισμού και των αναφορών στο σαδισμό, μαζοχισμό. Συχνά κυριαρχούσε η αίσθηση σατιρικής διάθεσης και ερμηνείας των στερεοτύπων της εποχής περί θηλυκότητας, σε σχέση με τις αρσενικές φαντασιώσεις της γυναικείας επιθυμίας. </w:t>
      </w:r>
      <w:r w:rsidR="00944108" w:rsidRPr="00E816A9">
        <w:rPr>
          <w:rFonts w:ascii="Arial" w:hAnsi="Arial" w:cs="Arial"/>
          <w:bCs/>
          <w:color w:val="252525"/>
          <w:sz w:val="24"/>
          <w:szCs w:val="24"/>
          <w:shd w:val="clear" w:color="auto" w:fill="FFFFFF"/>
        </w:rPr>
        <w:t>Ο τρόπος προσέγγισης της γυναικείας σεξουαλικότητας ήταν διττός. Από τη μια απελευθέρωνε κάθε «υποκείμενο»</w:t>
      </w:r>
      <w:r w:rsidRPr="00E816A9">
        <w:rPr>
          <w:rFonts w:ascii="Arial" w:hAnsi="Arial" w:cs="Arial"/>
          <w:bCs/>
          <w:color w:val="252525"/>
          <w:sz w:val="24"/>
          <w:szCs w:val="24"/>
          <w:shd w:val="clear" w:color="auto" w:fill="FFFFFF"/>
        </w:rPr>
        <w:t xml:space="preserve"> έπαιζε το ρόλο του</w:t>
      </w:r>
      <w:r w:rsidR="00944108" w:rsidRPr="00E816A9">
        <w:rPr>
          <w:rFonts w:ascii="Arial" w:hAnsi="Arial" w:cs="Arial"/>
          <w:bCs/>
          <w:color w:val="252525"/>
          <w:sz w:val="24"/>
          <w:szCs w:val="24"/>
          <w:shd w:val="clear" w:color="auto" w:fill="FFFFFF"/>
        </w:rPr>
        <w:t xml:space="preserve"> ακόλα</w:t>
      </w:r>
      <w:r w:rsidRPr="00E816A9">
        <w:rPr>
          <w:rFonts w:ascii="Arial" w:hAnsi="Arial" w:cs="Arial"/>
          <w:bCs/>
          <w:color w:val="252525"/>
          <w:sz w:val="24"/>
          <w:szCs w:val="24"/>
          <w:shd w:val="clear" w:color="auto" w:fill="FFFFFF"/>
        </w:rPr>
        <w:t>στου και του δούλου</w:t>
      </w:r>
      <w:r w:rsidR="00944108" w:rsidRPr="00E816A9">
        <w:rPr>
          <w:rFonts w:ascii="Arial" w:hAnsi="Arial" w:cs="Arial"/>
          <w:bCs/>
          <w:color w:val="252525"/>
          <w:sz w:val="24"/>
          <w:szCs w:val="24"/>
          <w:shd w:val="clear" w:color="auto" w:fill="FFFFFF"/>
        </w:rPr>
        <w:t>,</w:t>
      </w:r>
      <w:r w:rsidRPr="00E816A9">
        <w:rPr>
          <w:rFonts w:ascii="Arial" w:hAnsi="Arial" w:cs="Arial"/>
          <w:bCs/>
          <w:color w:val="252525"/>
          <w:sz w:val="24"/>
          <w:szCs w:val="24"/>
          <w:shd w:val="clear" w:color="auto" w:fill="FFFFFF"/>
        </w:rPr>
        <w:t xml:space="preserve"> του φαντάσματος</w:t>
      </w:r>
      <w:r w:rsidR="00944108" w:rsidRPr="00E816A9">
        <w:rPr>
          <w:rFonts w:ascii="Arial" w:hAnsi="Arial" w:cs="Arial"/>
          <w:bCs/>
          <w:color w:val="252525"/>
          <w:sz w:val="24"/>
          <w:szCs w:val="24"/>
          <w:shd w:val="clear" w:color="auto" w:fill="FFFFFF"/>
        </w:rPr>
        <w:t xml:space="preserve"> και </w:t>
      </w:r>
      <w:r w:rsidRPr="00E816A9">
        <w:rPr>
          <w:rFonts w:ascii="Arial" w:hAnsi="Arial" w:cs="Arial"/>
          <w:bCs/>
          <w:color w:val="252525"/>
          <w:sz w:val="24"/>
          <w:szCs w:val="24"/>
          <w:shd w:val="clear" w:color="auto" w:fill="FFFFFF"/>
        </w:rPr>
        <w:t xml:space="preserve">του </w:t>
      </w:r>
      <w:r w:rsidR="00944108" w:rsidRPr="00E816A9">
        <w:rPr>
          <w:rFonts w:ascii="Arial" w:hAnsi="Arial" w:cs="Arial"/>
          <w:bCs/>
          <w:color w:val="252525"/>
          <w:sz w:val="24"/>
          <w:szCs w:val="24"/>
          <w:shd w:val="clear" w:color="auto" w:fill="FFFFFF"/>
        </w:rPr>
        <w:t>στοιχειωμένο</w:t>
      </w:r>
      <w:r w:rsidRPr="00E816A9">
        <w:rPr>
          <w:rFonts w:ascii="Arial" w:hAnsi="Arial" w:cs="Arial"/>
          <w:bCs/>
          <w:color w:val="252525"/>
          <w:sz w:val="24"/>
          <w:szCs w:val="24"/>
          <w:shd w:val="clear" w:color="auto" w:fill="FFFFFF"/>
        </w:rPr>
        <w:t>υ</w:t>
      </w:r>
      <w:r w:rsidR="00944108" w:rsidRPr="00E816A9">
        <w:rPr>
          <w:rFonts w:ascii="Arial" w:hAnsi="Arial" w:cs="Arial"/>
          <w:bCs/>
          <w:color w:val="252525"/>
          <w:sz w:val="24"/>
          <w:szCs w:val="24"/>
          <w:shd w:val="clear" w:color="auto" w:fill="FFFFFF"/>
        </w:rPr>
        <w:t xml:space="preserve">. </w:t>
      </w:r>
    </w:p>
    <w:p w:rsidR="003461DF" w:rsidRPr="003461DF" w:rsidRDefault="003461DF" w:rsidP="00236256">
      <w:pPr>
        <w:ind w:firstLine="720"/>
        <w:jc w:val="both"/>
        <w:rPr>
          <w:rFonts w:ascii="Arial" w:hAnsi="Arial" w:cs="Arial"/>
          <w:bCs/>
          <w:color w:val="252525"/>
          <w:sz w:val="24"/>
          <w:szCs w:val="24"/>
          <w:shd w:val="clear" w:color="auto" w:fill="FFFFFF"/>
          <w:lang w:val="en-US"/>
        </w:rPr>
      </w:pPr>
    </w:p>
    <w:p w:rsidR="00352752" w:rsidRPr="00352752" w:rsidRDefault="00352752" w:rsidP="00352752">
      <w:pPr>
        <w:pStyle w:val="a4"/>
        <w:numPr>
          <w:ilvl w:val="0"/>
          <w:numId w:val="3"/>
        </w:numPr>
        <w:jc w:val="both"/>
        <w:rPr>
          <w:rFonts w:ascii="Arial" w:hAnsi="Arial" w:cs="Arial"/>
          <w:b/>
          <w:bCs/>
          <w:color w:val="252525"/>
          <w:sz w:val="24"/>
          <w:szCs w:val="24"/>
          <w:shd w:val="clear" w:color="auto" w:fill="FFFFFF"/>
        </w:rPr>
      </w:pPr>
      <w:r>
        <w:rPr>
          <w:rFonts w:ascii="Arial" w:hAnsi="Arial" w:cs="Arial"/>
          <w:b/>
          <w:bCs/>
          <w:color w:val="252525"/>
          <w:sz w:val="24"/>
          <w:szCs w:val="24"/>
          <w:shd w:val="clear" w:color="auto" w:fill="FFFFFF"/>
        </w:rPr>
        <w:t>Απεικόνιση γυναικείων μορφών</w:t>
      </w:r>
    </w:p>
    <w:p w:rsidR="00883694" w:rsidRDefault="00883694" w:rsidP="00236256">
      <w:pPr>
        <w:ind w:firstLine="720"/>
        <w:jc w:val="both"/>
        <w:rPr>
          <w:rFonts w:ascii="Arial" w:hAnsi="Arial" w:cs="Arial"/>
          <w:bCs/>
          <w:color w:val="252525"/>
          <w:sz w:val="24"/>
          <w:szCs w:val="24"/>
          <w:shd w:val="clear" w:color="auto" w:fill="FFFFFF"/>
        </w:rPr>
      </w:pPr>
      <w:r w:rsidRPr="00E816A9">
        <w:rPr>
          <w:rFonts w:ascii="Arial" w:hAnsi="Arial" w:cs="Arial"/>
          <w:bCs/>
          <w:color w:val="252525"/>
          <w:sz w:val="24"/>
          <w:szCs w:val="24"/>
          <w:shd w:val="clear" w:color="auto" w:fill="FFFFFF"/>
        </w:rPr>
        <w:t>Η ίδια, σε αντίθεση με άλλους σουρεαλιστές δεν φαίνεται να είχε ένα συγκεκριμένο πρότυπο προσωποποίησης της μούσας. Οι επιρροές της όμως σε εμπνεύσεις μεταγενέστερων σουρεαλιστών δείχνουν πως πιθανότατα αντιπροσώπευε μια αφηρημένη (μη-συγκεκριμένη), έμφυλη μορφή μούσας.</w:t>
      </w:r>
    </w:p>
    <w:p w:rsidR="00F26C6D" w:rsidRPr="00D0337A" w:rsidRDefault="00352752" w:rsidP="00F26C6D">
      <w:pPr>
        <w:ind w:firstLine="720"/>
        <w:jc w:val="both"/>
        <w:rPr>
          <w:rStyle w:val="personname"/>
          <w:rFonts w:ascii="Arial" w:hAnsi="Arial" w:cs="Arial"/>
          <w:bCs/>
          <w:sz w:val="24"/>
          <w:szCs w:val="24"/>
          <w:shd w:val="clear" w:color="auto" w:fill="FFFFFF"/>
        </w:rPr>
      </w:pPr>
      <w:r>
        <w:rPr>
          <w:rStyle w:val="personname"/>
          <w:rFonts w:ascii="Arial" w:hAnsi="Arial" w:cs="Arial"/>
          <w:bCs/>
          <w:sz w:val="24"/>
          <w:szCs w:val="24"/>
          <w:shd w:val="clear" w:color="auto" w:fill="FFFFFF"/>
        </w:rPr>
        <w:t>Χρησιμοποιούσε</w:t>
      </w:r>
      <w:r w:rsidRPr="00352752">
        <w:rPr>
          <w:rStyle w:val="personname"/>
          <w:rFonts w:ascii="Arial" w:hAnsi="Arial" w:cs="Arial"/>
          <w:bCs/>
          <w:sz w:val="24"/>
          <w:szCs w:val="24"/>
          <w:shd w:val="clear" w:color="auto" w:fill="FFFFFF"/>
        </w:rPr>
        <w:t xml:space="preserve"> συχνά τα μαλλιά, το γυμνό στήθος και τον γυναικείο κορμό ως τα κυρίαρχα στοιχεία της θηλυκότητας. Αυτά παρουσιάζονται </w:t>
      </w:r>
      <w:r w:rsidR="00AE40C1">
        <w:rPr>
          <w:rStyle w:val="personname"/>
          <w:rFonts w:ascii="Arial" w:hAnsi="Arial" w:cs="Arial"/>
          <w:bCs/>
          <w:sz w:val="24"/>
          <w:szCs w:val="24"/>
          <w:shd w:val="clear" w:color="auto" w:fill="FFFFFF"/>
        </w:rPr>
        <w:t xml:space="preserve">στα έργα της </w:t>
      </w:r>
      <w:r w:rsidRPr="00352752">
        <w:rPr>
          <w:rStyle w:val="personname"/>
          <w:rFonts w:ascii="Arial" w:hAnsi="Arial" w:cs="Arial"/>
          <w:bCs/>
          <w:sz w:val="24"/>
          <w:szCs w:val="24"/>
          <w:shd w:val="clear" w:color="auto" w:fill="FFFFFF"/>
        </w:rPr>
        <w:t>σαν να εκπέμπουν μια διάχυτη και ανίκητη σεξουαλική ενέργεια. Τα ίδια στοιχεία τα χρησιμοποιεί ως φετίχ</w:t>
      </w:r>
      <w:r w:rsidR="00AE40C1">
        <w:rPr>
          <w:rStyle w:val="personname"/>
          <w:rFonts w:ascii="Arial" w:hAnsi="Arial" w:cs="Arial"/>
          <w:bCs/>
          <w:sz w:val="24"/>
          <w:szCs w:val="24"/>
          <w:shd w:val="clear" w:color="auto" w:fill="FFFFFF"/>
        </w:rPr>
        <w:t>,</w:t>
      </w:r>
      <w:r w:rsidRPr="00352752">
        <w:rPr>
          <w:rStyle w:val="personname"/>
          <w:rFonts w:ascii="Arial" w:hAnsi="Arial" w:cs="Arial"/>
          <w:bCs/>
          <w:sz w:val="24"/>
          <w:szCs w:val="24"/>
          <w:shd w:val="clear" w:color="auto" w:fill="FFFFFF"/>
        </w:rPr>
        <w:t xml:space="preserve"> τα οποία οδηγούν στην σεξουαλική ευχαρίστηση και ολοκλήρωση</w:t>
      </w:r>
      <w:r>
        <w:rPr>
          <w:rStyle w:val="personname"/>
          <w:rFonts w:ascii="Arial" w:hAnsi="Arial" w:cs="Arial"/>
          <w:bCs/>
          <w:sz w:val="24"/>
          <w:szCs w:val="24"/>
          <w:shd w:val="clear" w:color="auto" w:fill="FFFFFF"/>
        </w:rPr>
        <w:t>. Κάτι που διακρίνεται έντονα και στον μεγάλο αριθμό κολαζ που φιλοτέχνησε με κεντρικό θέμα την γυναίκα</w:t>
      </w:r>
      <w:r w:rsidR="00A87AFC">
        <w:rPr>
          <w:rStyle w:val="personname"/>
          <w:rFonts w:ascii="Arial" w:hAnsi="Arial" w:cs="Arial"/>
          <w:bCs/>
          <w:sz w:val="24"/>
          <w:szCs w:val="24"/>
          <w:shd w:val="clear" w:color="auto" w:fill="FFFFFF"/>
        </w:rPr>
        <w:t xml:space="preserve"> (εικόνα 4</w:t>
      </w:r>
      <w:r w:rsidR="0086778C">
        <w:rPr>
          <w:rStyle w:val="personname"/>
          <w:rFonts w:ascii="Arial" w:hAnsi="Arial" w:cs="Arial"/>
          <w:bCs/>
          <w:sz w:val="24"/>
          <w:szCs w:val="24"/>
          <w:shd w:val="clear" w:color="auto" w:fill="FFFFFF"/>
        </w:rPr>
        <w:t>, παράρτημα)</w:t>
      </w:r>
      <w:r>
        <w:rPr>
          <w:rStyle w:val="personname"/>
          <w:rFonts w:ascii="Arial" w:hAnsi="Arial" w:cs="Arial"/>
          <w:bCs/>
          <w:sz w:val="24"/>
          <w:szCs w:val="24"/>
          <w:shd w:val="clear" w:color="auto" w:fill="FFFFFF"/>
        </w:rPr>
        <w:t>.</w:t>
      </w:r>
      <w:r w:rsidRPr="00352752">
        <w:rPr>
          <w:rStyle w:val="personname"/>
          <w:rFonts w:ascii="Arial" w:hAnsi="Arial" w:cs="Arial"/>
          <w:bCs/>
          <w:sz w:val="24"/>
          <w:szCs w:val="24"/>
          <w:shd w:val="clear" w:color="auto" w:fill="FFFFFF"/>
        </w:rPr>
        <w:t xml:space="preserve"> </w:t>
      </w:r>
      <w:r>
        <w:rPr>
          <w:rStyle w:val="personname"/>
          <w:rFonts w:ascii="Arial" w:hAnsi="Arial" w:cs="Arial"/>
          <w:bCs/>
          <w:sz w:val="24"/>
          <w:szCs w:val="24"/>
          <w:shd w:val="clear" w:color="auto" w:fill="FFFFFF"/>
        </w:rPr>
        <w:t>Φωτογραφίες γυμνών γυναικών, αντικειμένων, τροφίμων, ρούχων φορεμένων απο γυναίκες μοντέλα, αξιοθέατων μπλέκονται με ένα πολύ ιδιαίτερο τρόπο. Η διάθεση για χιούμορ, κατά τη γνώμη μου καυστικό και καταγγελτικό, για τους παραδοσιακούς αποδεκτούς ρόλους μιας γυναίκας μπλέκεται με πολύ έξυπνο τρόπο</w:t>
      </w:r>
      <w:r w:rsidR="00D0337A">
        <w:rPr>
          <w:rStyle w:val="personname"/>
          <w:rFonts w:ascii="Arial" w:hAnsi="Arial" w:cs="Arial"/>
          <w:bCs/>
          <w:sz w:val="24"/>
          <w:szCs w:val="24"/>
          <w:shd w:val="clear" w:color="auto" w:fill="FFFFFF"/>
        </w:rPr>
        <w:t xml:space="preserve"> με το σοκ που πρακαλούν πορνογραφικές φωτογραφίες ή σαδομαζοχιστικές απεικονίσεις. Είναι γνωστό άλλωστε πως στα σπίτι της </w:t>
      </w:r>
      <w:r w:rsidR="00D0337A">
        <w:rPr>
          <w:rStyle w:val="personname"/>
          <w:rFonts w:ascii="Arial" w:hAnsi="Arial" w:cs="Arial"/>
          <w:bCs/>
          <w:sz w:val="24"/>
          <w:szCs w:val="24"/>
          <w:shd w:val="clear" w:color="auto" w:fill="FFFFFF"/>
          <w:lang w:val="en-US"/>
        </w:rPr>
        <w:t>Toyen</w:t>
      </w:r>
      <w:r w:rsidR="00D0337A" w:rsidRPr="00D0337A">
        <w:rPr>
          <w:rStyle w:val="personname"/>
          <w:rFonts w:ascii="Arial" w:hAnsi="Arial" w:cs="Arial"/>
          <w:bCs/>
          <w:sz w:val="24"/>
          <w:szCs w:val="24"/>
          <w:shd w:val="clear" w:color="auto" w:fill="FFFFFF"/>
        </w:rPr>
        <w:t xml:space="preserve"> </w:t>
      </w:r>
      <w:r w:rsidR="00D0337A">
        <w:rPr>
          <w:rStyle w:val="personname"/>
          <w:rFonts w:ascii="Arial" w:hAnsi="Arial" w:cs="Arial"/>
          <w:bCs/>
          <w:sz w:val="24"/>
          <w:szCs w:val="24"/>
          <w:shd w:val="clear" w:color="auto" w:fill="FFFFFF"/>
        </w:rPr>
        <w:t>βρίσκονταν διάσπαρτα αποκόμματα από περιοδικά γυναικείας μόδας έω</w:t>
      </w:r>
      <w:r w:rsidR="00AE40C1">
        <w:rPr>
          <w:rStyle w:val="personname"/>
          <w:rFonts w:ascii="Arial" w:hAnsi="Arial" w:cs="Arial"/>
          <w:bCs/>
          <w:sz w:val="24"/>
          <w:szCs w:val="24"/>
          <w:shd w:val="clear" w:color="auto" w:fill="FFFFFF"/>
        </w:rPr>
        <w:t>ς περιοδικά πορνογραφικού περιεχομένου</w:t>
      </w:r>
      <w:r w:rsidR="00D0337A">
        <w:rPr>
          <w:rStyle w:val="personname"/>
          <w:rFonts w:ascii="Arial" w:hAnsi="Arial" w:cs="Arial"/>
          <w:bCs/>
          <w:sz w:val="24"/>
          <w:szCs w:val="24"/>
          <w:shd w:val="clear" w:color="auto" w:fill="FFFFFF"/>
        </w:rPr>
        <w:t>.</w:t>
      </w:r>
      <w:r w:rsidR="00B64F93">
        <w:rPr>
          <w:rStyle w:val="personname"/>
          <w:rFonts w:ascii="Arial" w:hAnsi="Arial" w:cs="Arial"/>
          <w:bCs/>
          <w:sz w:val="24"/>
          <w:szCs w:val="24"/>
          <w:shd w:val="clear" w:color="auto" w:fill="FFFFFF"/>
        </w:rPr>
        <w:t xml:space="preserve"> </w:t>
      </w:r>
      <w:r w:rsidR="00B64F93">
        <w:rPr>
          <w:rStyle w:val="personname"/>
          <w:rFonts w:ascii="Arial" w:hAnsi="Arial" w:cs="Arial"/>
          <w:bCs/>
          <w:sz w:val="24"/>
          <w:szCs w:val="24"/>
          <w:shd w:val="clear" w:color="auto" w:fill="FFFFFF"/>
        </w:rPr>
        <w:lastRenderedPageBreak/>
        <w:t>Επαναλαμβανόμεν</w:t>
      </w:r>
      <w:r w:rsidR="006B5B79">
        <w:rPr>
          <w:rStyle w:val="personname"/>
          <w:rFonts w:ascii="Arial" w:hAnsi="Arial" w:cs="Arial"/>
          <w:bCs/>
          <w:sz w:val="24"/>
          <w:szCs w:val="24"/>
          <w:shd w:val="clear" w:color="auto" w:fill="FFFFFF"/>
        </w:rPr>
        <w:t>α</w:t>
      </w:r>
      <w:r w:rsidR="00B64F93">
        <w:rPr>
          <w:rStyle w:val="personname"/>
          <w:rFonts w:ascii="Arial" w:hAnsi="Arial" w:cs="Arial"/>
          <w:bCs/>
          <w:sz w:val="24"/>
          <w:szCs w:val="24"/>
          <w:shd w:val="clear" w:color="auto" w:fill="FFFFFF"/>
        </w:rPr>
        <w:t xml:space="preserve"> στοιχεί</w:t>
      </w:r>
      <w:r w:rsidR="00F26C6D">
        <w:rPr>
          <w:rStyle w:val="personname"/>
          <w:rFonts w:ascii="Arial" w:hAnsi="Arial" w:cs="Arial"/>
          <w:bCs/>
          <w:sz w:val="24"/>
          <w:szCs w:val="24"/>
          <w:shd w:val="clear" w:color="auto" w:fill="FFFFFF"/>
        </w:rPr>
        <w:t>α</w:t>
      </w:r>
      <w:r w:rsidR="00B64F93">
        <w:rPr>
          <w:rStyle w:val="personname"/>
          <w:rFonts w:ascii="Arial" w:hAnsi="Arial" w:cs="Arial"/>
          <w:bCs/>
          <w:sz w:val="24"/>
          <w:szCs w:val="24"/>
          <w:shd w:val="clear" w:color="auto" w:fill="FFFFFF"/>
        </w:rPr>
        <w:t xml:space="preserve"> στα κολαζ της αποτελούν οι απεικονίσεις γυναικείων χειλιών, γυναικείων εσωρούχων, σκηνών</w:t>
      </w:r>
      <w:r w:rsidR="00D0337A">
        <w:rPr>
          <w:rStyle w:val="personname"/>
          <w:rFonts w:ascii="Arial" w:hAnsi="Arial" w:cs="Arial"/>
          <w:bCs/>
          <w:sz w:val="24"/>
          <w:szCs w:val="24"/>
          <w:shd w:val="clear" w:color="auto" w:fill="FFFFFF"/>
        </w:rPr>
        <w:t xml:space="preserve"> </w:t>
      </w:r>
      <w:r w:rsidR="00F26C6D">
        <w:rPr>
          <w:rStyle w:val="personname"/>
          <w:rFonts w:ascii="Arial" w:hAnsi="Arial" w:cs="Arial"/>
          <w:bCs/>
          <w:sz w:val="24"/>
          <w:szCs w:val="24"/>
          <w:shd w:val="clear" w:color="auto" w:fill="FFFFFF"/>
        </w:rPr>
        <w:t>ερωτικής πράξης. Γίνεται σαφές λοιπόν πως πέρα απο τα καταγγελτικά μηνύματα που περνούν τα έργα της</w:t>
      </w:r>
      <w:r w:rsidR="00273510">
        <w:rPr>
          <w:rStyle w:val="personname"/>
          <w:rFonts w:ascii="Arial" w:hAnsi="Arial" w:cs="Arial"/>
          <w:bCs/>
          <w:sz w:val="24"/>
          <w:szCs w:val="24"/>
          <w:shd w:val="clear" w:color="auto" w:fill="FFFFFF"/>
        </w:rPr>
        <w:t xml:space="preserve"> δημιουργούν και </w:t>
      </w:r>
      <w:r w:rsidR="006B5B79">
        <w:rPr>
          <w:rStyle w:val="personname"/>
          <w:rFonts w:ascii="Arial" w:hAnsi="Arial" w:cs="Arial"/>
          <w:bCs/>
          <w:sz w:val="24"/>
          <w:szCs w:val="24"/>
          <w:shd w:val="clear" w:color="auto" w:fill="FFFFFF"/>
        </w:rPr>
        <w:t>αποπνέου και αυτά ένα έντονο ερωτισμό</w:t>
      </w:r>
      <w:r w:rsidR="00273510">
        <w:rPr>
          <w:rStyle w:val="personname"/>
          <w:rFonts w:ascii="Arial" w:hAnsi="Arial" w:cs="Arial"/>
          <w:bCs/>
          <w:sz w:val="24"/>
          <w:szCs w:val="24"/>
          <w:shd w:val="clear" w:color="auto" w:fill="FFFFFF"/>
        </w:rPr>
        <w:t>.</w:t>
      </w:r>
    </w:p>
    <w:p w:rsidR="00352752" w:rsidRDefault="00352752" w:rsidP="00FE51B0">
      <w:pPr>
        <w:ind w:firstLine="720"/>
        <w:jc w:val="both"/>
        <w:rPr>
          <w:rFonts w:ascii="Arial" w:hAnsi="Arial" w:cs="Arial"/>
          <w:sz w:val="24"/>
          <w:szCs w:val="24"/>
          <w:shd w:val="clear" w:color="auto" w:fill="FFFFFF"/>
        </w:rPr>
      </w:pPr>
      <w:r w:rsidRPr="00E816A9">
        <w:rPr>
          <w:rFonts w:ascii="Arial" w:hAnsi="Arial" w:cs="Arial"/>
          <w:sz w:val="24"/>
          <w:szCs w:val="24"/>
          <w:shd w:val="clear" w:color="auto" w:fill="FFFFFF"/>
        </w:rPr>
        <w:t xml:space="preserve">Σύμφωνα με πολυάριθμες απεικονίσεις γυναικείων μορφών να ονειρεύονται ή να κοιμούνται συνοδεία αρσενικών γεννητικών οργάνων, θεωρώ πως το στοιχείο της ονειροπόλησης υπάρχει έντονα στο έργο της. </w:t>
      </w:r>
      <w:r w:rsidR="00392F38">
        <w:rPr>
          <w:rFonts w:ascii="Arial" w:hAnsi="Arial" w:cs="Arial"/>
          <w:sz w:val="24"/>
          <w:szCs w:val="24"/>
          <w:shd w:val="clear" w:color="auto" w:fill="FFFFFF"/>
        </w:rPr>
        <w:t>Άλλωστε η φαντασία, το ονειρικό, η ψευδαίσθηση αποτελούν συστατικά</w:t>
      </w:r>
      <w:r w:rsidR="00577426">
        <w:rPr>
          <w:rFonts w:ascii="Arial" w:hAnsi="Arial" w:cs="Arial"/>
          <w:sz w:val="24"/>
          <w:szCs w:val="24"/>
          <w:shd w:val="clear" w:color="auto" w:fill="FFFFFF"/>
        </w:rPr>
        <w:t xml:space="preserve"> υλικά του συνολικού της έργου</w:t>
      </w:r>
      <w:r w:rsidR="00E1044E">
        <w:rPr>
          <w:rFonts w:ascii="Arial" w:hAnsi="Arial" w:cs="Arial"/>
          <w:sz w:val="24"/>
          <w:szCs w:val="24"/>
          <w:shd w:val="clear" w:color="auto" w:fill="FFFFFF"/>
        </w:rPr>
        <w:t xml:space="preserve"> (εικόνα 1, παράρτημα)</w:t>
      </w:r>
      <w:r w:rsidR="00577426">
        <w:rPr>
          <w:rFonts w:ascii="Arial" w:hAnsi="Arial" w:cs="Arial"/>
          <w:sz w:val="24"/>
          <w:szCs w:val="24"/>
          <w:shd w:val="clear" w:color="auto" w:fill="FFFFFF"/>
        </w:rPr>
        <w:t xml:space="preserve">. Συχνά </w:t>
      </w:r>
      <w:r w:rsidRPr="00E816A9">
        <w:rPr>
          <w:rFonts w:ascii="Arial" w:hAnsi="Arial" w:cs="Arial"/>
          <w:sz w:val="24"/>
          <w:szCs w:val="24"/>
          <w:shd w:val="clear" w:color="auto" w:fill="FFFFFF"/>
        </w:rPr>
        <w:t xml:space="preserve">οι απεικονιζόμενες στιγμές </w:t>
      </w:r>
      <w:r w:rsidR="00577426">
        <w:rPr>
          <w:rFonts w:ascii="Arial" w:hAnsi="Arial" w:cs="Arial"/>
          <w:sz w:val="24"/>
          <w:szCs w:val="24"/>
          <w:shd w:val="clear" w:color="auto" w:fill="FFFFFF"/>
        </w:rPr>
        <w:t xml:space="preserve">γυναικείου ύπνου </w:t>
      </w:r>
      <w:r w:rsidRPr="00E816A9">
        <w:rPr>
          <w:rFonts w:ascii="Arial" w:hAnsi="Arial" w:cs="Arial"/>
          <w:sz w:val="24"/>
          <w:szCs w:val="24"/>
          <w:shd w:val="clear" w:color="auto" w:fill="FFFFFF"/>
        </w:rPr>
        <w:t>συνοδεύ</w:t>
      </w:r>
      <w:r w:rsidR="00577426">
        <w:rPr>
          <w:rFonts w:ascii="Arial" w:hAnsi="Arial" w:cs="Arial"/>
          <w:sz w:val="24"/>
          <w:szCs w:val="24"/>
          <w:shd w:val="clear" w:color="auto" w:fill="FFFFFF"/>
        </w:rPr>
        <w:t xml:space="preserve">ονται με τον </w:t>
      </w:r>
      <w:r w:rsidRPr="00E816A9">
        <w:rPr>
          <w:rFonts w:ascii="Arial" w:hAnsi="Arial" w:cs="Arial"/>
          <w:sz w:val="24"/>
          <w:szCs w:val="24"/>
          <w:shd w:val="clear" w:color="auto" w:fill="FFFFFF"/>
        </w:rPr>
        <w:t>αυ</w:t>
      </w:r>
      <w:r w:rsidR="00577426">
        <w:rPr>
          <w:rFonts w:ascii="Arial" w:hAnsi="Arial" w:cs="Arial"/>
          <w:sz w:val="24"/>
          <w:szCs w:val="24"/>
          <w:shd w:val="clear" w:color="auto" w:fill="FFFFFF"/>
        </w:rPr>
        <w:t xml:space="preserve">νανισμό του κενρικού προσώπου. Αυτό συναντάτεται σε αρκετά της έργα </w:t>
      </w:r>
      <w:r w:rsidRPr="00E816A9">
        <w:rPr>
          <w:rFonts w:ascii="Arial" w:hAnsi="Arial" w:cs="Arial"/>
          <w:sz w:val="24"/>
          <w:szCs w:val="24"/>
          <w:shd w:val="clear" w:color="auto" w:fill="FFFFFF"/>
        </w:rPr>
        <w:t xml:space="preserve">με πολλαπλές μορφές. Πότε παίρνει ετεροφυλική μορφή, στη θέα του φαλλού και πότε παίρνει ομοφυλοφυλική μορφή εκπέμποντας μια λεσβιακή επιθυμία. </w:t>
      </w:r>
    </w:p>
    <w:p w:rsidR="005B4F79" w:rsidRPr="003E41D6" w:rsidRDefault="005B4F79" w:rsidP="003E41D6">
      <w:pPr>
        <w:pStyle w:val="a4"/>
        <w:numPr>
          <w:ilvl w:val="0"/>
          <w:numId w:val="3"/>
        </w:numPr>
        <w:jc w:val="both"/>
        <w:rPr>
          <w:rFonts w:ascii="Arial" w:hAnsi="Arial" w:cs="Arial"/>
          <w:b/>
          <w:bCs/>
          <w:color w:val="252525"/>
          <w:sz w:val="24"/>
          <w:szCs w:val="24"/>
          <w:shd w:val="clear" w:color="auto" w:fill="FFFFFF"/>
        </w:rPr>
      </w:pPr>
      <w:r w:rsidRPr="003E41D6">
        <w:rPr>
          <w:rFonts w:ascii="Arial" w:hAnsi="Arial" w:cs="Arial"/>
          <w:b/>
          <w:bCs/>
          <w:color w:val="252525"/>
          <w:sz w:val="24"/>
          <w:szCs w:val="24"/>
          <w:shd w:val="clear" w:color="auto" w:fill="FFFFFF"/>
        </w:rPr>
        <w:t>Απεικόνιση ανδρικών μορφών</w:t>
      </w:r>
    </w:p>
    <w:p w:rsidR="00F220AA" w:rsidRPr="005B4F79" w:rsidRDefault="00042AC9" w:rsidP="005B4F79">
      <w:pPr>
        <w:ind w:firstLine="360"/>
        <w:jc w:val="both"/>
        <w:rPr>
          <w:rFonts w:ascii="Arial" w:hAnsi="Arial" w:cs="Arial"/>
          <w:sz w:val="24"/>
          <w:szCs w:val="24"/>
          <w:shd w:val="clear" w:color="auto" w:fill="FFFFFF"/>
        </w:rPr>
      </w:pPr>
      <w:r w:rsidRPr="005B4F79">
        <w:rPr>
          <w:rFonts w:ascii="Arial" w:hAnsi="Arial" w:cs="Arial"/>
          <w:sz w:val="24"/>
          <w:szCs w:val="24"/>
          <w:shd w:val="clear" w:color="auto" w:fill="FFFFFF"/>
        </w:rPr>
        <w:t>Όσο για την</w:t>
      </w:r>
      <w:r w:rsidR="00D65F63" w:rsidRPr="005B4F79">
        <w:rPr>
          <w:rFonts w:ascii="Arial" w:hAnsi="Arial" w:cs="Arial"/>
          <w:sz w:val="24"/>
          <w:szCs w:val="24"/>
          <w:shd w:val="clear" w:color="auto" w:fill="FFFFFF"/>
        </w:rPr>
        <w:t xml:space="preserve"> ανδρική παρουσία αντιπροσωπεύεται στα έργα της κυρίως</w:t>
      </w:r>
      <w:r w:rsidR="00F220AA" w:rsidRPr="005B4F79">
        <w:rPr>
          <w:rFonts w:ascii="Arial" w:hAnsi="Arial" w:cs="Arial"/>
          <w:sz w:val="24"/>
          <w:szCs w:val="24"/>
          <w:shd w:val="clear" w:color="auto" w:fill="FFFFFF"/>
        </w:rPr>
        <w:t xml:space="preserve"> </w:t>
      </w:r>
      <w:r w:rsidR="00D65F63" w:rsidRPr="005B4F79">
        <w:rPr>
          <w:rFonts w:ascii="Arial" w:hAnsi="Arial" w:cs="Arial"/>
          <w:sz w:val="24"/>
          <w:szCs w:val="24"/>
          <w:shd w:val="clear" w:color="auto" w:fill="FFFFFF"/>
        </w:rPr>
        <w:t>μέσω του γεννητικού και σεξουαλικού οργάνου του.</w:t>
      </w:r>
      <w:r w:rsidR="00F220AA" w:rsidRPr="005B4F79">
        <w:rPr>
          <w:rFonts w:ascii="Arial" w:hAnsi="Arial" w:cs="Arial"/>
          <w:sz w:val="24"/>
          <w:szCs w:val="24"/>
          <w:shd w:val="clear" w:color="auto" w:fill="FFFFFF"/>
        </w:rPr>
        <w:t xml:space="preserve"> Σπάνια εμφανίζεται ένα ολοκληρωμένο ανδρικό σώμα, πόσο μάλλον  ένα ανδρικό πρόσωπο. Το αρσενικό φύλο αντιμετωπίζεται ως μονάδα ξεχωριστή, διασχείσα από το υπόλοιπο σώμα. </w:t>
      </w:r>
      <w:r w:rsidR="00717726" w:rsidRPr="005B4F79">
        <w:rPr>
          <w:rFonts w:ascii="Arial" w:hAnsi="Arial" w:cs="Arial"/>
          <w:sz w:val="24"/>
          <w:szCs w:val="24"/>
          <w:shd w:val="clear" w:color="auto" w:fill="FFFFFF"/>
        </w:rPr>
        <w:t xml:space="preserve">Αποτελεί το απόλυτο θήραμα της γυναίκας. </w:t>
      </w:r>
      <w:r w:rsidR="00F220AA" w:rsidRPr="005B4F79">
        <w:rPr>
          <w:rFonts w:ascii="Arial" w:hAnsi="Arial" w:cs="Arial"/>
          <w:sz w:val="24"/>
          <w:szCs w:val="24"/>
          <w:shd w:val="clear" w:color="auto" w:fill="FFFFFF"/>
        </w:rPr>
        <w:t>Είναι σαν να προβάλλεται η ιδέα πως μόνο αυτό το σημείο απασχολεί το γυναικείο μυαλό. Σαν να μην υπάρχει τίποτα άλλο στον άντρα για τη γυναίκα, τίποτα άλλο σημαντικότερο και πολυτιμότερο προς «εκμετάλλευση».</w:t>
      </w:r>
      <w:r w:rsidR="0082483F" w:rsidRPr="005B4F79">
        <w:rPr>
          <w:rFonts w:ascii="Arial" w:hAnsi="Arial" w:cs="Arial"/>
          <w:sz w:val="24"/>
          <w:szCs w:val="24"/>
          <w:shd w:val="clear" w:color="auto" w:fill="FFFFFF"/>
        </w:rPr>
        <w:t xml:space="preserve"> </w:t>
      </w:r>
    </w:p>
    <w:p w:rsidR="003461DF" w:rsidRPr="003461DF" w:rsidRDefault="0082483F" w:rsidP="003461DF">
      <w:pPr>
        <w:ind w:firstLine="720"/>
        <w:jc w:val="both"/>
        <w:rPr>
          <w:rFonts w:ascii="Arial" w:hAnsi="Arial" w:cs="Arial"/>
          <w:sz w:val="24"/>
          <w:szCs w:val="24"/>
          <w:shd w:val="clear" w:color="auto" w:fill="FFFFFF"/>
        </w:rPr>
      </w:pPr>
      <w:r w:rsidRPr="00E816A9">
        <w:rPr>
          <w:rStyle w:val="apple-converted-space"/>
          <w:rFonts w:ascii="Arial" w:hAnsi="Arial" w:cs="Arial"/>
          <w:sz w:val="24"/>
          <w:szCs w:val="24"/>
          <w:shd w:val="clear" w:color="auto" w:fill="FFFFFF"/>
        </w:rPr>
        <w:t>Η απεικόνιση ενός παγιδευμένου ανδρικού γεννητικού οργάνου</w:t>
      </w:r>
      <w:r w:rsidR="00E1044E">
        <w:rPr>
          <w:rStyle w:val="apple-converted-space"/>
          <w:rFonts w:ascii="Arial" w:hAnsi="Arial" w:cs="Arial"/>
          <w:sz w:val="24"/>
          <w:szCs w:val="24"/>
          <w:shd w:val="clear" w:color="auto" w:fill="FFFFFF"/>
        </w:rPr>
        <w:t xml:space="preserve"> (εικόνα 3, παράρτημα)</w:t>
      </w:r>
      <w:r w:rsidRPr="00E816A9">
        <w:rPr>
          <w:rStyle w:val="apple-converted-space"/>
          <w:rFonts w:ascii="Arial" w:hAnsi="Arial" w:cs="Arial"/>
          <w:sz w:val="24"/>
          <w:szCs w:val="24"/>
          <w:shd w:val="clear" w:color="auto" w:fill="FFFFFF"/>
        </w:rPr>
        <w:t xml:space="preserve"> αποτελεί ένα γνωστό εικονογραφημένο μοτίβο ( με έντονο ζωγραφικό υπόβαθρο) που συμβολίζει την απώλεια της παρθενίας. Αυτό το μοτίβο, επαναλαμβάνεται συχνά και στα δικά της έργα, όπου βλέπουμε φαλλούς φυλακισμένους σε κλουβιά.</w:t>
      </w:r>
      <w:r w:rsidRPr="00E816A9">
        <w:rPr>
          <w:rFonts w:ascii="Arial" w:hAnsi="Arial" w:cs="Arial"/>
          <w:sz w:val="24"/>
          <w:szCs w:val="24"/>
          <w:shd w:val="clear" w:color="auto" w:fill="FFFFFF"/>
        </w:rPr>
        <w:t xml:space="preserve"> Το ερωτικό παιχνίδι  είναι έντονο και επικρατεί στις αναπαραστάσεις της. Συχνά εμφανίζεται το γυναικείο χέρι (ως μέρος μιας γυναικείας μορφής την οποία βλέπουμε ολόκληρη) να αγγίζει τα ανδρικά γεννητικά όργανα (τα οποία εμφανίζονται μεμονωμένα, δίχως να βλέπουμε τη συνολική ανδρική μορφή στην οποία ανήκουν)</w:t>
      </w:r>
      <w:r w:rsidR="00EB2DD1" w:rsidRPr="00E816A9">
        <w:rPr>
          <w:rFonts w:ascii="Arial" w:hAnsi="Arial" w:cs="Arial"/>
          <w:sz w:val="24"/>
          <w:szCs w:val="24"/>
          <w:shd w:val="clear" w:color="auto" w:fill="FFFFFF"/>
        </w:rPr>
        <w:t xml:space="preserve"> προκαλώντας εκσπερμάτωση </w:t>
      </w:r>
      <w:r w:rsidRPr="00E816A9">
        <w:rPr>
          <w:rFonts w:ascii="Arial" w:hAnsi="Arial" w:cs="Arial"/>
          <w:sz w:val="24"/>
          <w:szCs w:val="24"/>
          <w:shd w:val="clear" w:color="auto" w:fill="FFFFFF"/>
        </w:rPr>
        <w:t>.</w:t>
      </w:r>
      <w:r w:rsidR="00EB2DD1" w:rsidRPr="00E816A9">
        <w:rPr>
          <w:rFonts w:ascii="Arial" w:hAnsi="Arial" w:cs="Arial"/>
          <w:sz w:val="24"/>
          <w:szCs w:val="24"/>
          <w:shd w:val="clear" w:color="auto" w:fill="FFFFFF"/>
        </w:rPr>
        <w:t xml:space="preserve"> Επίσης, επαναλαμβάνονται και κάποια χαρακτηριστικά</w:t>
      </w:r>
      <w:r w:rsidRPr="00E816A9">
        <w:rPr>
          <w:rFonts w:ascii="Arial" w:hAnsi="Arial" w:cs="Arial"/>
          <w:sz w:val="24"/>
          <w:szCs w:val="24"/>
          <w:shd w:val="clear" w:color="auto" w:fill="FFFFFF"/>
        </w:rPr>
        <w:t xml:space="preserve"> μοτίβα, όπως για παράδειγμα το </w:t>
      </w:r>
      <w:r w:rsidR="00EB2DD1" w:rsidRPr="00E816A9">
        <w:rPr>
          <w:rFonts w:ascii="Arial" w:hAnsi="Arial" w:cs="Arial"/>
          <w:sz w:val="24"/>
          <w:szCs w:val="24"/>
          <w:shd w:val="clear" w:color="auto" w:fill="FFFFFF"/>
        </w:rPr>
        <w:t xml:space="preserve">γυναικείο </w:t>
      </w:r>
      <w:r w:rsidRPr="00E816A9">
        <w:rPr>
          <w:rFonts w:ascii="Arial" w:hAnsi="Arial" w:cs="Arial"/>
          <w:sz w:val="24"/>
          <w:szCs w:val="24"/>
          <w:shd w:val="clear" w:color="auto" w:fill="FFFFFF"/>
        </w:rPr>
        <w:t xml:space="preserve">μπαλέτο στην άκρη του φαλλού, </w:t>
      </w:r>
      <w:r w:rsidR="00577426">
        <w:rPr>
          <w:rFonts w:ascii="Arial" w:hAnsi="Arial" w:cs="Arial"/>
          <w:sz w:val="24"/>
          <w:szCs w:val="24"/>
          <w:shd w:val="clear" w:color="auto" w:fill="FFFFFF"/>
        </w:rPr>
        <w:t>ή</w:t>
      </w:r>
      <w:r w:rsidRPr="00E816A9">
        <w:rPr>
          <w:rFonts w:ascii="Arial" w:hAnsi="Arial" w:cs="Arial"/>
          <w:sz w:val="24"/>
          <w:szCs w:val="24"/>
          <w:shd w:val="clear" w:color="auto" w:fill="FFFFFF"/>
        </w:rPr>
        <w:t xml:space="preserve"> μικροσκοπικές αναπαραστάσεις θεάτρου.</w:t>
      </w:r>
      <w:r w:rsidR="00577426">
        <w:rPr>
          <w:rFonts w:ascii="Arial" w:hAnsi="Arial" w:cs="Arial"/>
          <w:sz w:val="24"/>
          <w:szCs w:val="24"/>
          <w:shd w:val="clear" w:color="auto" w:fill="FFFFFF"/>
        </w:rPr>
        <w:t xml:space="preserve"> Σχεδόν σε όλα τα έργα της που περλαμβάνουν την αναπαράσταση φαλλού, αυτός παρουσιάζεται είτε σε γιγάντια μορφή είτε στο μέγεθος της γυναικείας μορφής που το συνοδεύει</w:t>
      </w:r>
      <w:r w:rsidR="00E1044E">
        <w:rPr>
          <w:rFonts w:ascii="Arial" w:hAnsi="Arial" w:cs="Arial"/>
          <w:sz w:val="24"/>
          <w:szCs w:val="24"/>
          <w:shd w:val="clear" w:color="auto" w:fill="FFFFFF"/>
        </w:rPr>
        <w:t xml:space="preserve"> (εικόνα 2, παράρτημα)</w:t>
      </w:r>
      <w:r w:rsidR="00577426">
        <w:rPr>
          <w:rFonts w:ascii="Arial" w:hAnsi="Arial" w:cs="Arial"/>
          <w:sz w:val="24"/>
          <w:szCs w:val="24"/>
          <w:shd w:val="clear" w:color="auto" w:fill="FFFFFF"/>
        </w:rPr>
        <w:t xml:space="preserve">. </w:t>
      </w:r>
      <w:r w:rsidR="00AA58AD">
        <w:rPr>
          <w:rFonts w:ascii="Arial" w:hAnsi="Arial" w:cs="Arial"/>
          <w:sz w:val="24"/>
          <w:szCs w:val="24"/>
          <w:shd w:val="clear" w:color="auto" w:fill="FFFFFF"/>
        </w:rPr>
        <w:t>Προσωπικά, το εκλαμβάνω σ</w:t>
      </w:r>
      <w:r w:rsidR="00577426">
        <w:rPr>
          <w:rFonts w:ascii="Arial" w:hAnsi="Arial" w:cs="Arial"/>
          <w:sz w:val="24"/>
          <w:szCs w:val="24"/>
          <w:shd w:val="clear" w:color="auto" w:fill="FFFFFF"/>
        </w:rPr>
        <w:t xml:space="preserve">αν να πρόκειται για κάποιο άγαλμα ή τοτεμ το οποίο </w:t>
      </w:r>
      <w:r w:rsidR="00AA58AD">
        <w:rPr>
          <w:rFonts w:ascii="Arial" w:hAnsi="Arial" w:cs="Arial"/>
          <w:sz w:val="24"/>
          <w:szCs w:val="24"/>
          <w:shd w:val="clear" w:color="auto" w:fill="FFFFFF"/>
        </w:rPr>
        <w:t xml:space="preserve">από τη μια </w:t>
      </w:r>
      <w:r w:rsidR="00577426">
        <w:rPr>
          <w:rFonts w:ascii="Arial" w:hAnsi="Arial" w:cs="Arial"/>
          <w:sz w:val="24"/>
          <w:szCs w:val="24"/>
          <w:shd w:val="clear" w:color="auto" w:fill="FFFFFF"/>
        </w:rPr>
        <w:t>λατρεύεται από τις γυναικείε</w:t>
      </w:r>
      <w:r w:rsidR="00AA58AD">
        <w:rPr>
          <w:rFonts w:ascii="Arial" w:hAnsi="Arial" w:cs="Arial"/>
          <w:sz w:val="24"/>
          <w:szCs w:val="24"/>
          <w:shd w:val="clear" w:color="auto" w:fill="FFFFFF"/>
        </w:rPr>
        <w:t>ς μορφές που το περιτριγυρίζουν (οι οποίες, όπως αναφέρθηκε και παραπάνω, συχνά αναπαριστούν χορέυτριες) και από την άλλη χλευάζεται.</w:t>
      </w:r>
    </w:p>
    <w:p w:rsidR="00E816A9" w:rsidRPr="003461DF" w:rsidRDefault="00E816A9" w:rsidP="003461DF">
      <w:pPr>
        <w:jc w:val="both"/>
        <w:rPr>
          <w:rFonts w:ascii="Arial" w:hAnsi="Arial" w:cs="Arial"/>
          <w:sz w:val="24"/>
          <w:szCs w:val="24"/>
          <w:shd w:val="clear" w:color="auto" w:fill="FFFFFF"/>
        </w:rPr>
      </w:pPr>
      <w:r w:rsidRPr="00352752">
        <w:rPr>
          <w:rFonts w:ascii="Arial" w:hAnsi="Arial" w:cs="Arial"/>
          <w:b/>
          <w:sz w:val="28"/>
          <w:szCs w:val="28"/>
          <w:u w:val="single"/>
          <w:shd w:val="clear" w:color="auto" w:fill="FFFFFF"/>
        </w:rPr>
        <w:lastRenderedPageBreak/>
        <w:t>Επίλογος</w:t>
      </w:r>
    </w:p>
    <w:p w:rsidR="00883694" w:rsidRPr="00352752" w:rsidRDefault="00883694" w:rsidP="00236256">
      <w:pPr>
        <w:ind w:firstLine="720"/>
        <w:jc w:val="both"/>
        <w:rPr>
          <w:rStyle w:val="personname"/>
          <w:rFonts w:ascii="Arial" w:hAnsi="Arial" w:cs="Arial"/>
          <w:bCs/>
          <w:sz w:val="24"/>
          <w:szCs w:val="24"/>
          <w:shd w:val="clear" w:color="auto" w:fill="FFFFFF"/>
        </w:rPr>
      </w:pPr>
      <w:r w:rsidRPr="00352752">
        <w:rPr>
          <w:rStyle w:val="personname"/>
          <w:rFonts w:ascii="Arial" w:hAnsi="Arial" w:cs="Arial"/>
          <w:bCs/>
          <w:sz w:val="24"/>
          <w:szCs w:val="24"/>
          <w:shd w:val="clear" w:color="auto" w:fill="FFFFFF"/>
        </w:rPr>
        <w:t>Η Toyen ενστερνίστηκε τις θεωρίες και τις πρακτικές του σουρεαλισμού ίσως πιο σταθερά και  από ό, τι οι περισσότεροι άνδρες σουρεαλιστές. Αυτό σήμαινε πως οι απεικονίσεις της πρόβαλαν περισσότερο σουρεαλιστικές ιδέες από ό, τι εκείνες των γυναικών που «τροφοδοτούνταν» απο το κίνημα αλλά όχι πλήρως.</w:t>
      </w:r>
    </w:p>
    <w:p w:rsidR="00BB0C0A" w:rsidRPr="00352752" w:rsidRDefault="00042AC9" w:rsidP="00236256">
      <w:pPr>
        <w:ind w:firstLine="720"/>
        <w:jc w:val="both"/>
        <w:rPr>
          <w:rFonts w:ascii="Arial" w:hAnsi="Arial" w:cs="Arial"/>
          <w:sz w:val="24"/>
          <w:szCs w:val="24"/>
          <w:shd w:val="clear" w:color="auto" w:fill="FFFFFF"/>
        </w:rPr>
      </w:pPr>
      <w:r w:rsidRPr="00352752">
        <w:rPr>
          <w:rFonts w:ascii="Arial" w:hAnsi="Arial" w:cs="Arial"/>
          <w:bCs/>
          <w:sz w:val="24"/>
          <w:szCs w:val="24"/>
          <w:shd w:val="clear" w:color="auto" w:fill="FFFFFF"/>
        </w:rPr>
        <w:t xml:space="preserve">Η ενασχόληση της </w:t>
      </w:r>
      <w:r w:rsidR="003477C7" w:rsidRPr="00352752">
        <w:rPr>
          <w:rFonts w:ascii="Arial" w:hAnsi="Arial" w:cs="Arial"/>
          <w:bCs/>
          <w:sz w:val="24"/>
          <w:szCs w:val="24"/>
          <w:shd w:val="clear" w:color="auto" w:fill="FFFFFF"/>
        </w:rPr>
        <w:t>με τον ερωτισμό και το ερωτικό στοιχείο, ήταν ακλόνητη σε ολόκληρη ζωή της. Η αποφασιστικότητά της να διερευνήσει πολλαπλές μορφές της σεξουαλικότητας δείχνει πως προσπάθησε να κατανοήσει εις βάθος τον ερωτισμό και την επιθυμία.</w:t>
      </w:r>
      <w:r w:rsidR="00D3032D" w:rsidRPr="00352752">
        <w:rPr>
          <w:rFonts w:ascii="Arial" w:hAnsi="Arial" w:cs="Arial"/>
          <w:sz w:val="24"/>
          <w:szCs w:val="24"/>
          <w:shd w:val="clear" w:color="auto" w:fill="FFFFFF"/>
        </w:rPr>
        <w:t xml:space="preserve"> Δεν θεωρείται πρωτοπόρος της τέχνης των γυναικών και  «πρότυπο» για άλλες γυναίκες καλλιτέχνες </w:t>
      </w:r>
      <w:r w:rsidR="00BB0C0A" w:rsidRPr="00352752">
        <w:rPr>
          <w:rFonts w:ascii="Arial" w:hAnsi="Arial" w:cs="Arial"/>
          <w:sz w:val="24"/>
          <w:szCs w:val="24"/>
          <w:shd w:val="clear" w:color="auto" w:fill="FFFFFF"/>
        </w:rPr>
        <w:t>(</w:t>
      </w:r>
      <w:r w:rsidR="00D3032D" w:rsidRPr="00352752">
        <w:rPr>
          <w:rFonts w:ascii="Arial" w:hAnsi="Arial" w:cs="Arial"/>
          <w:sz w:val="24"/>
          <w:szCs w:val="24"/>
          <w:shd w:val="clear" w:color="auto" w:fill="FFFFFF"/>
        </w:rPr>
        <w:t>και μη</w:t>
      </w:r>
      <w:r w:rsidR="00BB0C0A" w:rsidRPr="00352752">
        <w:rPr>
          <w:rFonts w:ascii="Arial" w:hAnsi="Arial" w:cs="Arial"/>
          <w:sz w:val="24"/>
          <w:szCs w:val="24"/>
          <w:shd w:val="clear" w:color="auto" w:fill="FFFFFF"/>
        </w:rPr>
        <w:t>)</w:t>
      </w:r>
      <w:r w:rsidR="00D3032D" w:rsidRPr="00352752">
        <w:rPr>
          <w:rFonts w:ascii="Arial" w:hAnsi="Arial" w:cs="Arial"/>
          <w:sz w:val="24"/>
          <w:szCs w:val="24"/>
          <w:shd w:val="clear" w:color="auto" w:fill="FFFFFF"/>
        </w:rPr>
        <w:t xml:space="preserve">, μόνο επειδή «εισέβαλε» στην παντοδυναμία της ανδρικής κυριαρχίας </w:t>
      </w:r>
      <w:r w:rsidR="002D2134" w:rsidRPr="00352752">
        <w:rPr>
          <w:rFonts w:ascii="Arial" w:hAnsi="Arial" w:cs="Arial"/>
          <w:sz w:val="24"/>
          <w:szCs w:val="24"/>
          <w:shd w:val="clear" w:color="auto" w:fill="FFFFFF"/>
        </w:rPr>
        <w:t xml:space="preserve">στην τέχνη </w:t>
      </w:r>
      <w:r w:rsidR="00D3032D" w:rsidRPr="00352752">
        <w:rPr>
          <w:rFonts w:ascii="Arial" w:hAnsi="Arial" w:cs="Arial"/>
          <w:sz w:val="24"/>
          <w:szCs w:val="24"/>
          <w:shd w:val="clear" w:color="auto" w:fill="FFFFFF"/>
        </w:rPr>
        <w:t>αλλά και επειδή εκπροσώπησε και αμφισβήτησε τη σεξουαλικότητα της γυναίκας, την επιθυμία, και την ταυτότητα της (ετεροφυλική και ομοφυλοφιλική, συμβολική και μη, αγγίζοντας σε μερικά σημεία σχεδόν το πορνογραφικό επίπεδο).</w:t>
      </w:r>
      <w:r w:rsidR="002D2134" w:rsidRPr="00352752">
        <w:rPr>
          <w:rFonts w:ascii="Arial" w:hAnsi="Arial" w:cs="Arial"/>
          <w:sz w:val="24"/>
          <w:szCs w:val="24"/>
          <w:shd w:val="clear" w:color="auto" w:fill="FFFFFF"/>
        </w:rPr>
        <w:t xml:space="preserve"> </w:t>
      </w:r>
    </w:p>
    <w:p w:rsidR="00BB0C0A" w:rsidRPr="00E816A9" w:rsidRDefault="00BB0C0A" w:rsidP="00236256">
      <w:pPr>
        <w:ind w:firstLine="360"/>
        <w:jc w:val="both"/>
        <w:rPr>
          <w:rFonts w:ascii="Arial" w:hAnsi="Arial" w:cs="Arial"/>
          <w:color w:val="000000"/>
          <w:sz w:val="24"/>
          <w:szCs w:val="24"/>
          <w:shd w:val="clear" w:color="auto" w:fill="FFFFFF"/>
        </w:rPr>
      </w:pPr>
      <w:r w:rsidRPr="00E816A9">
        <w:rPr>
          <w:rFonts w:ascii="Arial" w:hAnsi="Arial" w:cs="Arial"/>
          <w:bCs/>
          <w:color w:val="252525"/>
          <w:sz w:val="24"/>
          <w:szCs w:val="24"/>
          <w:shd w:val="clear" w:color="auto" w:fill="FFFFFF"/>
        </w:rPr>
        <w:t>Τόλμησε, π</w:t>
      </w:r>
      <w:r w:rsidR="00042AC9" w:rsidRPr="00E816A9">
        <w:rPr>
          <w:rFonts w:ascii="Arial" w:hAnsi="Arial" w:cs="Arial"/>
          <w:bCs/>
          <w:color w:val="252525"/>
          <w:sz w:val="24"/>
          <w:szCs w:val="24"/>
          <w:shd w:val="clear" w:color="auto" w:fill="FFFFFF"/>
        </w:rPr>
        <w:t xml:space="preserve">ειραματίστηκε, </w:t>
      </w:r>
      <w:r w:rsidRPr="00E816A9">
        <w:rPr>
          <w:rFonts w:ascii="Arial" w:hAnsi="Arial" w:cs="Arial"/>
          <w:bCs/>
          <w:color w:val="252525"/>
          <w:sz w:val="24"/>
          <w:szCs w:val="24"/>
          <w:shd w:val="clear" w:color="auto" w:fill="FFFFFF"/>
        </w:rPr>
        <w:t>π</w:t>
      </w:r>
      <w:r w:rsidR="00042AC9" w:rsidRPr="00E816A9">
        <w:rPr>
          <w:rFonts w:ascii="Arial" w:hAnsi="Arial" w:cs="Arial"/>
          <w:bCs/>
          <w:color w:val="252525"/>
          <w:sz w:val="24"/>
          <w:szCs w:val="24"/>
          <w:shd w:val="clear" w:color="auto" w:fill="FFFFFF"/>
        </w:rPr>
        <w:t>ροκάλεσε</w:t>
      </w:r>
      <w:r w:rsidRPr="00E816A9">
        <w:rPr>
          <w:rFonts w:ascii="Arial" w:hAnsi="Arial" w:cs="Arial"/>
          <w:bCs/>
          <w:color w:val="252525"/>
          <w:sz w:val="24"/>
          <w:szCs w:val="24"/>
          <w:shd w:val="clear" w:color="auto" w:fill="FFFFFF"/>
        </w:rPr>
        <w:t>, κ</w:t>
      </w:r>
      <w:r w:rsidR="00042AC9" w:rsidRPr="00E816A9">
        <w:rPr>
          <w:rFonts w:ascii="Arial" w:hAnsi="Arial" w:cs="Arial"/>
          <w:bCs/>
          <w:color w:val="252525"/>
          <w:sz w:val="24"/>
          <w:szCs w:val="24"/>
          <w:shd w:val="clear" w:color="auto" w:fill="FFFFFF"/>
        </w:rPr>
        <w:t xml:space="preserve">ατηγορήθηκε έντονα για τα έργα της, μα τελικά κατάφερε να σπάσει πολλά ταμπου εκφράζοντας και προβάλοντας </w:t>
      </w:r>
      <w:r w:rsidRPr="00E816A9">
        <w:rPr>
          <w:rFonts w:ascii="Arial" w:hAnsi="Arial" w:cs="Arial"/>
          <w:bCs/>
          <w:color w:val="252525"/>
          <w:sz w:val="24"/>
          <w:szCs w:val="24"/>
          <w:shd w:val="clear" w:color="auto" w:fill="FFFFFF"/>
        </w:rPr>
        <w:t xml:space="preserve">(με το μοναδικό προσωπικό της στιλ) </w:t>
      </w:r>
      <w:r w:rsidR="00042AC9" w:rsidRPr="00E816A9">
        <w:rPr>
          <w:rFonts w:ascii="Arial" w:hAnsi="Arial" w:cs="Arial"/>
          <w:bCs/>
          <w:color w:val="252525"/>
          <w:sz w:val="24"/>
          <w:szCs w:val="24"/>
          <w:shd w:val="clear" w:color="auto" w:fill="FFFFFF"/>
        </w:rPr>
        <w:t>την γυναικεία σεξουαλικότητα στην τέχνη</w:t>
      </w:r>
      <w:r w:rsidRPr="00E816A9">
        <w:rPr>
          <w:rFonts w:ascii="Arial" w:hAnsi="Arial" w:cs="Arial"/>
          <w:bCs/>
          <w:color w:val="252525"/>
          <w:sz w:val="24"/>
          <w:szCs w:val="24"/>
          <w:shd w:val="clear" w:color="auto" w:fill="FFFFFF"/>
        </w:rPr>
        <w:t>.</w:t>
      </w:r>
      <w:r w:rsidR="00AA58AD">
        <w:rPr>
          <w:rFonts w:ascii="Arial" w:hAnsi="Arial" w:cs="Arial"/>
          <w:bCs/>
          <w:color w:val="252525"/>
          <w:sz w:val="24"/>
          <w:szCs w:val="24"/>
          <w:shd w:val="clear" w:color="auto" w:fill="FFFFFF"/>
        </w:rPr>
        <w:t xml:space="preserve"> </w:t>
      </w:r>
      <w:r w:rsidRPr="00E816A9">
        <w:rPr>
          <w:rFonts w:ascii="Arial" w:hAnsi="Arial" w:cs="Arial"/>
          <w:bCs/>
          <w:color w:val="252525"/>
          <w:sz w:val="24"/>
          <w:szCs w:val="24"/>
          <w:shd w:val="clear" w:color="auto" w:fill="FFFFFF"/>
        </w:rPr>
        <w:t xml:space="preserve">Τελικά κατάφερε να </w:t>
      </w:r>
      <w:r w:rsidRPr="00E816A9">
        <w:rPr>
          <w:rFonts w:ascii="Arial" w:hAnsi="Arial" w:cs="Arial"/>
          <w:color w:val="000000"/>
          <w:sz w:val="24"/>
          <w:szCs w:val="24"/>
          <w:shd w:val="clear" w:color="auto" w:fill="FFFFFF"/>
        </w:rPr>
        <w:t>εισαγάγει  μια ριζικά νέα προοπτική για το πώς οι γυναίκες μπορούν να δουν, να στοχαστούν, και να κατανοήσουν τον εαυτό τους στο σύγχρονο κόσμο.</w:t>
      </w:r>
    </w:p>
    <w:p w:rsidR="00042AC9" w:rsidRPr="00E816A9" w:rsidRDefault="00042AC9" w:rsidP="00236256">
      <w:pPr>
        <w:jc w:val="both"/>
        <w:rPr>
          <w:rFonts w:ascii="Arial" w:hAnsi="Arial" w:cs="Arial"/>
          <w:bCs/>
          <w:color w:val="252525"/>
          <w:sz w:val="24"/>
          <w:szCs w:val="24"/>
          <w:shd w:val="clear" w:color="auto" w:fill="FFFFFF"/>
        </w:rPr>
      </w:pPr>
    </w:p>
    <w:p w:rsidR="00334E04" w:rsidRDefault="00334E04" w:rsidP="00236256">
      <w:pPr>
        <w:jc w:val="both"/>
        <w:rPr>
          <w:rStyle w:val="apple-converted-space"/>
          <w:rFonts w:ascii="Arial" w:hAnsi="Arial" w:cs="Arial"/>
          <w:b/>
          <w:color w:val="000000"/>
          <w:sz w:val="28"/>
          <w:szCs w:val="28"/>
          <w:shd w:val="clear" w:color="auto" w:fill="FFFFFF"/>
        </w:rPr>
      </w:pPr>
    </w:p>
    <w:p w:rsidR="00334E04" w:rsidRDefault="00334E04" w:rsidP="00236256">
      <w:pPr>
        <w:jc w:val="both"/>
        <w:rPr>
          <w:rStyle w:val="apple-converted-space"/>
          <w:rFonts w:ascii="Arial" w:hAnsi="Arial" w:cs="Arial"/>
          <w:b/>
          <w:color w:val="000000"/>
          <w:sz w:val="28"/>
          <w:szCs w:val="28"/>
          <w:shd w:val="clear" w:color="auto" w:fill="FFFFFF"/>
        </w:rPr>
      </w:pPr>
    </w:p>
    <w:p w:rsidR="00334E04" w:rsidRDefault="00334E04" w:rsidP="00236256">
      <w:pPr>
        <w:jc w:val="both"/>
        <w:rPr>
          <w:rStyle w:val="apple-converted-space"/>
          <w:rFonts w:ascii="Arial" w:hAnsi="Arial" w:cs="Arial"/>
          <w:b/>
          <w:color w:val="000000"/>
          <w:sz w:val="28"/>
          <w:szCs w:val="28"/>
          <w:shd w:val="clear" w:color="auto" w:fill="FFFFFF"/>
        </w:rPr>
      </w:pPr>
    </w:p>
    <w:p w:rsidR="00334E04" w:rsidRDefault="00334E04" w:rsidP="00236256">
      <w:pPr>
        <w:jc w:val="both"/>
        <w:rPr>
          <w:rStyle w:val="apple-converted-space"/>
          <w:rFonts w:ascii="Arial" w:hAnsi="Arial" w:cs="Arial"/>
          <w:b/>
          <w:color w:val="000000"/>
          <w:sz w:val="28"/>
          <w:szCs w:val="28"/>
          <w:shd w:val="clear" w:color="auto" w:fill="FFFFFF"/>
        </w:rPr>
      </w:pPr>
    </w:p>
    <w:p w:rsidR="00334E04" w:rsidRDefault="00334E04" w:rsidP="00236256">
      <w:pPr>
        <w:jc w:val="both"/>
        <w:rPr>
          <w:rStyle w:val="apple-converted-space"/>
          <w:rFonts w:ascii="Arial" w:hAnsi="Arial" w:cs="Arial"/>
          <w:b/>
          <w:color w:val="000000"/>
          <w:sz w:val="28"/>
          <w:szCs w:val="28"/>
          <w:shd w:val="clear" w:color="auto" w:fill="FFFFFF"/>
        </w:rPr>
      </w:pPr>
    </w:p>
    <w:p w:rsidR="00334E04" w:rsidRDefault="00334E04" w:rsidP="00236256">
      <w:pPr>
        <w:jc w:val="both"/>
        <w:rPr>
          <w:rStyle w:val="apple-converted-space"/>
          <w:rFonts w:ascii="Arial" w:hAnsi="Arial" w:cs="Arial"/>
          <w:b/>
          <w:color w:val="000000"/>
          <w:sz w:val="28"/>
          <w:szCs w:val="28"/>
          <w:shd w:val="clear" w:color="auto" w:fill="FFFFFF"/>
        </w:rPr>
      </w:pPr>
    </w:p>
    <w:p w:rsidR="00334E04" w:rsidRDefault="00334E04" w:rsidP="00236256">
      <w:pPr>
        <w:jc w:val="both"/>
        <w:rPr>
          <w:rStyle w:val="apple-converted-space"/>
          <w:rFonts w:ascii="Arial" w:hAnsi="Arial" w:cs="Arial"/>
          <w:b/>
          <w:color w:val="000000"/>
          <w:sz w:val="28"/>
          <w:szCs w:val="28"/>
          <w:shd w:val="clear" w:color="auto" w:fill="FFFFFF"/>
        </w:rPr>
      </w:pPr>
    </w:p>
    <w:p w:rsidR="00334E04" w:rsidRDefault="00334E04" w:rsidP="00236256">
      <w:pPr>
        <w:jc w:val="both"/>
        <w:rPr>
          <w:rStyle w:val="apple-converted-space"/>
          <w:rFonts w:ascii="Arial" w:hAnsi="Arial" w:cs="Arial"/>
          <w:b/>
          <w:color w:val="000000"/>
          <w:sz w:val="28"/>
          <w:szCs w:val="28"/>
          <w:shd w:val="clear" w:color="auto" w:fill="FFFFFF"/>
        </w:rPr>
      </w:pPr>
    </w:p>
    <w:p w:rsidR="00334E04" w:rsidRDefault="00334E04" w:rsidP="00236256">
      <w:pPr>
        <w:jc w:val="both"/>
        <w:rPr>
          <w:rStyle w:val="apple-converted-space"/>
          <w:rFonts w:ascii="Arial" w:hAnsi="Arial" w:cs="Arial"/>
          <w:b/>
          <w:color w:val="000000"/>
          <w:sz w:val="28"/>
          <w:szCs w:val="28"/>
          <w:shd w:val="clear" w:color="auto" w:fill="FFFFFF"/>
        </w:rPr>
      </w:pPr>
    </w:p>
    <w:p w:rsidR="003461DF" w:rsidRDefault="003461DF" w:rsidP="00236256">
      <w:pPr>
        <w:jc w:val="both"/>
        <w:rPr>
          <w:rStyle w:val="apple-converted-space"/>
          <w:rFonts w:ascii="Arial" w:hAnsi="Arial" w:cs="Arial"/>
          <w:b/>
          <w:color w:val="000000"/>
          <w:sz w:val="28"/>
          <w:szCs w:val="28"/>
          <w:shd w:val="clear" w:color="auto" w:fill="FFFFFF"/>
          <w:lang w:val="en-US"/>
        </w:rPr>
      </w:pPr>
    </w:p>
    <w:p w:rsidR="003461DF" w:rsidRDefault="003E41D6" w:rsidP="00236256">
      <w:pPr>
        <w:jc w:val="both"/>
        <w:rPr>
          <w:rStyle w:val="apple-converted-space"/>
          <w:rFonts w:ascii="Arial" w:hAnsi="Arial" w:cs="Arial"/>
          <w:b/>
          <w:color w:val="000000"/>
          <w:sz w:val="28"/>
          <w:szCs w:val="28"/>
          <w:u w:val="single"/>
          <w:shd w:val="clear" w:color="auto" w:fill="FFFFFF"/>
        </w:rPr>
      </w:pPr>
      <w:r w:rsidRPr="003E41D6">
        <w:rPr>
          <w:rStyle w:val="apple-converted-space"/>
          <w:rFonts w:ascii="Arial" w:hAnsi="Arial" w:cs="Arial"/>
          <w:b/>
          <w:color w:val="000000"/>
          <w:sz w:val="28"/>
          <w:szCs w:val="28"/>
          <w:u w:val="single"/>
          <w:shd w:val="clear" w:color="auto" w:fill="FFFFFF"/>
        </w:rPr>
        <w:lastRenderedPageBreak/>
        <w:t>Παράρτημα</w:t>
      </w:r>
    </w:p>
    <w:p w:rsidR="003E41D6" w:rsidRDefault="003E41D6" w:rsidP="00236256">
      <w:pPr>
        <w:jc w:val="both"/>
        <w:rPr>
          <w:rStyle w:val="apple-converted-space"/>
          <w:rFonts w:ascii="Arial" w:hAnsi="Arial" w:cs="Arial"/>
          <w:color w:val="000000"/>
          <w:shd w:val="clear" w:color="auto" w:fill="FFFFFF"/>
        </w:rPr>
      </w:pPr>
    </w:p>
    <w:p w:rsidR="003E41D6" w:rsidRPr="003E41D6" w:rsidRDefault="003E41D6" w:rsidP="00236256">
      <w:pPr>
        <w:jc w:val="both"/>
        <w:rPr>
          <w:rStyle w:val="apple-converted-space"/>
          <w:rFonts w:ascii="Arial" w:hAnsi="Arial" w:cs="Arial"/>
          <w:color w:val="000000"/>
          <w:shd w:val="clear" w:color="auto" w:fill="FFFFFF"/>
          <w:lang w:val="en-US"/>
        </w:rPr>
      </w:pPr>
      <w:r w:rsidRPr="003E41D6">
        <w:rPr>
          <w:rStyle w:val="apple-converted-space"/>
          <w:rFonts w:ascii="Arial" w:hAnsi="Arial" w:cs="Arial"/>
          <w:color w:val="000000"/>
          <w:shd w:val="clear" w:color="auto" w:fill="FFFFFF"/>
          <w:lang w:val="en-US"/>
        </w:rPr>
        <w:t>(</w:t>
      </w:r>
      <w:r>
        <w:rPr>
          <w:rStyle w:val="apple-converted-space"/>
          <w:rFonts w:ascii="Arial" w:hAnsi="Arial" w:cs="Arial"/>
          <w:color w:val="000000"/>
          <w:shd w:val="clear" w:color="auto" w:fill="FFFFFF"/>
        </w:rPr>
        <w:t>εικόνα</w:t>
      </w:r>
      <w:r w:rsidRPr="003E41D6">
        <w:rPr>
          <w:rStyle w:val="apple-converted-space"/>
          <w:rFonts w:ascii="Arial" w:hAnsi="Arial" w:cs="Arial"/>
          <w:color w:val="000000"/>
          <w:shd w:val="clear" w:color="auto" w:fill="FFFFFF"/>
          <w:lang w:val="en-US"/>
        </w:rPr>
        <w:t xml:space="preserve"> 1)</w:t>
      </w:r>
    </w:p>
    <w:p w:rsidR="003461DF" w:rsidRPr="003E41D6" w:rsidRDefault="003461DF" w:rsidP="00175DDD">
      <w:pPr>
        <w:rPr>
          <w:sz w:val="16"/>
          <w:szCs w:val="16"/>
          <w:lang w:val="en-US"/>
        </w:rPr>
      </w:pPr>
      <w:r w:rsidRPr="003461DF">
        <w:rPr>
          <w:rStyle w:val="apple-converted-space"/>
          <w:rFonts w:ascii="Arial" w:hAnsi="Arial" w:cs="Arial"/>
          <w:b/>
          <w:noProof/>
          <w:color w:val="000000"/>
          <w:sz w:val="28"/>
          <w:szCs w:val="28"/>
          <w:lang w:eastAsia="el-GR"/>
        </w:rPr>
        <w:drawing>
          <wp:inline distT="0" distB="0" distL="0" distR="0">
            <wp:extent cx="2452603" cy="3253946"/>
            <wp:effectExtent l="19050" t="0" r="4847" b="0"/>
            <wp:docPr id="1" name="Picture 2" descr="tumblr_ml21mgNmf61r1w31so1_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mblr_ml21mgNmf61r1w31so1_500.jpg"/>
                    <pic:cNvPicPr/>
                  </pic:nvPicPr>
                  <pic:blipFill>
                    <a:blip r:embed="rId10" cstate="print"/>
                    <a:stretch>
                      <a:fillRect/>
                    </a:stretch>
                  </pic:blipFill>
                  <pic:spPr>
                    <a:xfrm>
                      <a:off x="0" y="0"/>
                      <a:ext cx="2464682" cy="3269972"/>
                    </a:xfrm>
                    <a:prstGeom prst="rect">
                      <a:avLst/>
                    </a:prstGeom>
                  </pic:spPr>
                </pic:pic>
              </a:graphicData>
            </a:graphic>
          </wp:inline>
        </w:drawing>
      </w:r>
      <w:r w:rsidR="00175DDD">
        <w:rPr>
          <w:sz w:val="16"/>
          <w:szCs w:val="16"/>
          <w:lang w:val="en-US"/>
        </w:rPr>
        <w:t xml:space="preserve">   (</w:t>
      </w:r>
      <w:r w:rsidRPr="008948CF">
        <w:rPr>
          <w:sz w:val="16"/>
          <w:szCs w:val="16"/>
          <w:lang w:val="en-US"/>
        </w:rPr>
        <w:t>“Young girl who dreams,1930)</w:t>
      </w:r>
    </w:p>
    <w:p w:rsidR="003E41D6" w:rsidRPr="003E41D6" w:rsidRDefault="003E41D6" w:rsidP="003E41D6">
      <w:pPr>
        <w:ind w:firstLine="720"/>
        <w:jc w:val="center"/>
        <w:rPr>
          <w:sz w:val="16"/>
          <w:szCs w:val="16"/>
          <w:lang w:val="en-US"/>
        </w:rPr>
      </w:pPr>
    </w:p>
    <w:p w:rsidR="003E41D6" w:rsidRPr="003E41D6" w:rsidRDefault="003E41D6" w:rsidP="003E41D6">
      <w:pPr>
        <w:ind w:firstLine="720"/>
        <w:jc w:val="both"/>
        <w:rPr>
          <w:lang w:val="en-US"/>
        </w:rPr>
      </w:pPr>
    </w:p>
    <w:p w:rsidR="003E41D6" w:rsidRPr="003E41D6" w:rsidRDefault="003E41D6" w:rsidP="003E41D6">
      <w:pPr>
        <w:rPr>
          <w:rFonts w:ascii="Arial" w:hAnsi="Arial" w:cs="Arial"/>
          <w:shd w:val="clear" w:color="auto" w:fill="FFFFFF"/>
          <w:lang w:val="en-US"/>
        </w:rPr>
      </w:pPr>
      <w:r w:rsidRPr="003E41D6">
        <w:rPr>
          <w:rFonts w:ascii="Arial" w:hAnsi="Arial" w:cs="Arial"/>
          <w:shd w:val="clear" w:color="auto" w:fill="FFFFFF"/>
          <w:lang w:val="en-US"/>
        </w:rPr>
        <w:t>(</w:t>
      </w:r>
      <w:r w:rsidRPr="003E41D6">
        <w:rPr>
          <w:rFonts w:ascii="Arial" w:hAnsi="Arial" w:cs="Arial"/>
          <w:shd w:val="clear" w:color="auto" w:fill="FFFFFF"/>
        </w:rPr>
        <w:t>εικόνα</w:t>
      </w:r>
      <w:r w:rsidRPr="003E41D6">
        <w:rPr>
          <w:rFonts w:ascii="Arial" w:hAnsi="Arial" w:cs="Arial"/>
          <w:shd w:val="clear" w:color="auto" w:fill="FFFFFF"/>
          <w:lang w:val="en-US"/>
        </w:rPr>
        <w:t xml:space="preserve"> 2)</w:t>
      </w:r>
    </w:p>
    <w:p w:rsidR="00175DDD" w:rsidRDefault="003461DF" w:rsidP="00175DDD">
      <w:pPr>
        <w:rPr>
          <w:rStyle w:val="apple-converted-space"/>
          <w:rFonts w:ascii="Arial" w:hAnsi="Arial" w:cs="Arial"/>
          <w:color w:val="000000"/>
          <w:sz w:val="16"/>
          <w:szCs w:val="16"/>
          <w:shd w:val="clear" w:color="auto" w:fill="FFFFFF"/>
          <w:lang w:val="en-US"/>
        </w:rPr>
      </w:pPr>
      <w:r w:rsidRPr="003461DF">
        <w:rPr>
          <w:rStyle w:val="apple-converted-space"/>
          <w:rFonts w:ascii="Arial" w:hAnsi="Arial" w:cs="Arial"/>
          <w:b/>
          <w:noProof/>
          <w:color w:val="000000"/>
          <w:sz w:val="28"/>
          <w:szCs w:val="28"/>
          <w:lang w:eastAsia="el-GR"/>
        </w:rPr>
        <w:drawing>
          <wp:inline distT="0" distB="0" distL="0" distR="0">
            <wp:extent cx="2139264" cy="3344705"/>
            <wp:effectExtent l="19050" t="0" r="0" b="0"/>
            <wp:docPr id="2" name="Picture 3" descr="009224a8185cc433fff65fc03ddeb7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9224a8185cc433fff65fc03ddeb74c.jpg"/>
                    <pic:cNvPicPr/>
                  </pic:nvPicPr>
                  <pic:blipFill>
                    <a:blip r:embed="rId11" cstate="print"/>
                    <a:stretch>
                      <a:fillRect/>
                    </a:stretch>
                  </pic:blipFill>
                  <pic:spPr>
                    <a:xfrm>
                      <a:off x="0" y="0"/>
                      <a:ext cx="2140173" cy="3346126"/>
                    </a:xfrm>
                    <a:prstGeom prst="rect">
                      <a:avLst/>
                    </a:prstGeom>
                  </pic:spPr>
                </pic:pic>
              </a:graphicData>
            </a:graphic>
          </wp:inline>
        </w:drawing>
      </w:r>
      <w:r w:rsidR="003E41D6">
        <w:rPr>
          <w:rStyle w:val="apple-converted-space"/>
          <w:rFonts w:ascii="Arial" w:hAnsi="Arial" w:cs="Arial"/>
          <w:b/>
          <w:color w:val="000000"/>
          <w:sz w:val="28"/>
          <w:szCs w:val="28"/>
          <w:shd w:val="clear" w:color="auto" w:fill="FFFFFF"/>
          <w:lang w:val="en-US"/>
        </w:rPr>
        <w:t xml:space="preserve">  </w:t>
      </w:r>
      <w:r w:rsidR="003E41D6" w:rsidRPr="003E41D6">
        <w:rPr>
          <w:rStyle w:val="apple-converted-space"/>
          <w:rFonts w:ascii="Arial" w:hAnsi="Arial" w:cs="Arial"/>
          <w:color w:val="000000"/>
          <w:sz w:val="16"/>
          <w:szCs w:val="16"/>
          <w:shd w:val="clear" w:color="auto" w:fill="FFFFFF"/>
          <w:lang w:val="en-US"/>
        </w:rPr>
        <w:t>(untitled, 1932)</w:t>
      </w:r>
    </w:p>
    <w:p w:rsidR="00175DDD" w:rsidRPr="00175DDD" w:rsidRDefault="00175DDD" w:rsidP="00175DDD">
      <w:pPr>
        <w:rPr>
          <w:rStyle w:val="apple-converted-space"/>
          <w:rFonts w:ascii="Arial" w:hAnsi="Arial" w:cs="Arial"/>
          <w:color w:val="000000"/>
          <w:shd w:val="clear" w:color="auto" w:fill="FFFFFF"/>
        </w:rPr>
      </w:pPr>
      <w:r w:rsidRPr="00175DDD">
        <w:rPr>
          <w:rStyle w:val="apple-converted-space"/>
          <w:rFonts w:ascii="Arial" w:hAnsi="Arial" w:cs="Arial"/>
          <w:color w:val="000000"/>
          <w:shd w:val="clear" w:color="auto" w:fill="FFFFFF"/>
          <w:lang w:val="en-US"/>
        </w:rPr>
        <w:lastRenderedPageBreak/>
        <w:t>(</w:t>
      </w:r>
      <w:r w:rsidRPr="00175DDD">
        <w:rPr>
          <w:rStyle w:val="apple-converted-space"/>
          <w:rFonts w:ascii="Arial" w:hAnsi="Arial" w:cs="Arial"/>
          <w:color w:val="000000"/>
          <w:shd w:val="clear" w:color="auto" w:fill="FFFFFF"/>
        </w:rPr>
        <w:t>εικόνα 3)</w:t>
      </w:r>
    </w:p>
    <w:p w:rsidR="003461DF" w:rsidRDefault="003461DF" w:rsidP="00236256">
      <w:pPr>
        <w:jc w:val="both"/>
        <w:rPr>
          <w:rStyle w:val="apple-converted-space"/>
          <w:rFonts w:ascii="Arial" w:hAnsi="Arial" w:cs="Arial"/>
          <w:color w:val="000000"/>
          <w:sz w:val="16"/>
          <w:szCs w:val="16"/>
          <w:shd w:val="clear" w:color="auto" w:fill="FFFFFF"/>
        </w:rPr>
      </w:pPr>
      <w:r w:rsidRPr="003461DF">
        <w:rPr>
          <w:rStyle w:val="apple-converted-space"/>
          <w:rFonts w:ascii="Arial" w:hAnsi="Arial" w:cs="Arial"/>
          <w:b/>
          <w:noProof/>
          <w:color w:val="000000"/>
          <w:sz w:val="28"/>
          <w:szCs w:val="28"/>
          <w:lang w:eastAsia="el-GR"/>
        </w:rPr>
        <w:drawing>
          <wp:inline distT="0" distB="0" distL="0" distR="0">
            <wp:extent cx="3177231" cy="2216119"/>
            <wp:effectExtent l="19050" t="0" r="4119" b="0"/>
            <wp:docPr id="5" name="Picture 4" descr="toy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yen.jpg"/>
                    <pic:cNvPicPr/>
                  </pic:nvPicPr>
                  <pic:blipFill>
                    <a:blip r:embed="rId12" cstate="print"/>
                    <a:stretch>
                      <a:fillRect/>
                    </a:stretch>
                  </pic:blipFill>
                  <pic:spPr>
                    <a:xfrm>
                      <a:off x="0" y="0"/>
                      <a:ext cx="3178795" cy="2217210"/>
                    </a:xfrm>
                    <a:prstGeom prst="rect">
                      <a:avLst/>
                    </a:prstGeom>
                  </pic:spPr>
                </pic:pic>
              </a:graphicData>
            </a:graphic>
          </wp:inline>
        </w:drawing>
      </w:r>
      <w:r w:rsidR="00175DDD">
        <w:rPr>
          <w:rStyle w:val="apple-converted-space"/>
          <w:rFonts w:ascii="Arial" w:hAnsi="Arial" w:cs="Arial"/>
          <w:b/>
          <w:color w:val="000000"/>
          <w:sz w:val="28"/>
          <w:szCs w:val="28"/>
          <w:shd w:val="clear" w:color="auto" w:fill="FFFFFF"/>
        </w:rPr>
        <w:t xml:space="preserve"> </w:t>
      </w:r>
      <w:r w:rsidR="00175DDD" w:rsidRPr="003E41D6">
        <w:rPr>
          <w:rStyle w:val="apple-converted-space"/>
          <w:rFonts w:ascii="Arial" w:hAnsi="Arial" w:cs="Arial"/>
          <w:color w:val="000000"/>
          <w:sz w:val="16"/>
          <w:szCs w:val="16"/>
          <w:shd w:val="clear" w:color="auto" w:fill="FFFFFF"/>
          <w:lang w:val="en-US"/>
        </w:rPr>
        <w:t>(untitled, 1932)</w:t>
      </w:r>
    </w:p>
    <w:p w:rsidR="00175DDD" w:rsidRDefault="00175DDD" w:rsidP="00236256">
      <w:pPr>
        <w:jc w:val="both"/>
        <w:rPr>
          <w:rStyle w:val="apple-converted-space"/>
          <w:rFonts w:ascii="Arial" w:hAnsi="Arial" w:cs="Arial"/>
          <w:color w:val="000000"/>
          <w:sz w:val="16"/>
          <w:szCs w:val="16"/>
          <w:shd w:val="clear" w:color="auto" w:fill="FFFFFF"/>
        </w:rPr>
      </w:pPr>
    </w:p>
    <w:p w:rsidR="00175DDD" w:rsidRDefault="00175DDD" w:rsidP="00236256">
      <w:pPr>
        <w:jc w:val="both"/>
        <w:rPr>
          <w:rStyle w:val="apple-converted-space"/>
          <w:rFonts w:ascii="Arial" w:hAnsi="Arial" w:cs="Arial"/>
          <w:color w:val="000000"/>
          <w:shd w:val="clear" w:color="auto" w:fill="FFFFFF"/>
        </w:rPr>
      </w:pPr>
      <w:r w:rsidRPr="00175DDD">
        <w:rPr>
          <w:rStyle w:val="apple-converted-space"/>
          <w:rFonts w:ascii="Arial" w:hAnsi="Arial" w:cs="Arial"/>
          <w:color w:val="000000"/>
          <w:shd w:val="clear" w:color="auto" w:fill="FFFFFF"/>
        </w:rPr>
        <w:t>(εικόνα 4)</w:t>
      </w:r>
    </w:p>
    <w:p w:rsidR="00175DDD" w:rsidRDefault="00175DDD" w:rsidP="00236256">
      <w:pPr>
        <w:jc w:val="both"/>
        <w:rPr>
          <w:rStyle w:val="apple-converted-space"/>
          <w:rFonts w:ascii="Arial" w:hAnsi="Arial" w:cs="Arial"/>
          <w:color w:val="000000"/>
          <w:shd w:val="clear" w:color="auto" w:fill="FFFFFF"/>
        </w:rPr>
      </w:pPr>
      <w:r>
        <w:rPr>
          <w:rFonts w:ascii="Arial" w:hAnsi="Arial" w:cs="Arial"/>
          <w:b/>
          <w:noProof/>
          <w:color w:val="000000"/>
          <w:shd w:val="clear" w:color="auto" w:fill="FFFFFF"/>
          <w:lang w:eastAsia="el-GR"/>
        </w:rPr>
        <w:drawing>
          <wp:inline distT="0" distB="0" distL="0" distR="0">
            <wp:extent cx="2229880" cy="3319323"/>
            <wp:effectExtent l="19050" t="0" r="0" b="0"/>
            <wp:docPr id="7" name="Picture 6" descr="6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41.jpg"/>
                    <pic:cNvPicPr/>
                  </pic:nvPicPr>
                  <pic:blipFill>
                    <a:blip r:embed="rId13" cstate="print"/>
                    <a:stretch>
                      <a:fillRect/>
                    </a:stretch>
                  </pic:blipFill>
                  <pic:spPr>
                    <a:xfrm>
                      <a:off x="0" y="0"/>
                      <a:ext cx="2230958" cy="3320928"/>
                    </a:xfrm>
                    <a:prstGeom prst="rect">
                      <a:avLst/>
                    </a:prstGeom>
                  </pic:spPr>
                </pic:pic>
              </a:graphicData>
            </a:graphic>
          </wp:inline>
        </w:drawing>
      </w:r>
      <w:r>
        <w:rPr>
          <w:rStyle w:val="apple-converted-space"/>
          <w:rFonts w:ascii="Arial" w:hAnsi="Arial" w:cs="Arial"/>
          <w:b/>
          <w:color w:val="000000"/>
          <w:shd w:val="clear" w:color="auto" w:fill="FFFFFF"/>
        </w:rPr>
        <w:t xml:space="preserve"> </w:t>
      </w:r>
      <w:r>
        <w:rPr>
          <w:rStyle w:val="apple-converted-space"/>
          <w:rFonts w:ascii="Arial" w:hAnsi="Arial" w:cs="Arial"/>
          <w:color w:val="000000"/>
          <w:shd w:val="clear" w:color="auto" w:fill="FFFFFF"/>
        </w:rPr>
        <w:t xml:space="preserve">       </w:t>
      </w:r>
      <w:r>
        <w:rPr>
          <w:rFonts w:ascii="Arial" w:hAnsi="Arial" w:cs="Arial"/>
          <w:noProof/>
          <w:color w:val="000000"/>
          <w:shd w:val="clear" w:color="auto" w:fill="FFFFFF"/>
          <w:lang w:eastAsia="el-GR"/>
        </w:rPr>
        <w:drawing>
          <wp:inline distT="0" distB="0" distL="0" distR="0">
            <wp:extent cx="2205166" cy="3310042"/>
            <wp:effectExtent l="19050" t="0" r="4634" b="0"/>
            <wp:docPr id="8" name="Picture 7"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4" cstate="print"/>
                    <a:stretch>
                      <a:fillRect/>
                    </a:stretch>
                  </pic:blipFill>
                  <pic:spPr>
                    <a:xfrm>
                      <a:off x="0" y="0"/>
                      <a:ext cx="2204671" cy="3309299"/>
                    </a:xfrm>
                    <a:prstGeom prst="rect">
                      <a:avLst/>
                    </a:prstGeom>
                  </pic:spPr>
                </pic:pic>
              </a:graphicData>
            </a:graphic>
          </wp:inline>
        </w:drawing>
      </w:r>
      <w:r>
        <w:rPr>
          <w:rStyle w:val="apple-converted-space"/>
          <w:rFonts w:ascii="Arial" w:hAnsi="Arial" w:cs="Arial"/>
          <w:color w:val="000000"/>
          <w:shd w:val="clear" w:color="auto" w:fill="FFFFFF"/>
        </w:rPr>
        <w:t xml:space="preserve">  (1933)</w:t>
      </w:r>
    </w:p>
    <w:p w:rsidR="00175DDD" w:rsidRDefault="00175DDD" w:rsidP="00236256">
      <w:pPr>
        <w:jc w:val="both"/>
        <w:rPr>
          <w:rStyle w:val="apple-converted-space"/>
          <w:rFonts w:ascii="Arial" w:hAnsi="Arial" w:cs="Arial"/>
          <w:color w:val="000000"/>
          <w:shd w:val="clear" w:color="auto" w:fill="FFFFFF"/>
        </w:rPr>
      </w:pPr>
    </w:p>
    <w:p w:rsidR="00175DDD" w:rsidRDefault="00175DDD" w:rsidP="00236256">
      <w:pPr>
        <w:jc w:val="both"/>
        <w:rPr>
          <w:rStyle w:val="apple-converted-space"/>
          <w:rFonts w:ascii="Arial" w:hAnsi="Arial" w:cs="Arial"/>
          <w:color w:val="000000"/>
          <w:shd w:val="clear" w:color="auto" w:fill="FFFFFF"/>
        </w:rPr>
      </w:pPr>
    </w:p>
    <w:p w:rsidR="008673B1" w:rsidRDefault="008673B1" w:rsidP="00236256">
      <w:pPr>
        <w:jc w:val="both"/>
        <w:rPr>
          <w:rStyle w:val="apple-converted-space"/>
          <w:rFonts w:ascii="Arial" w:hAnsi="Arial" w:cs="Arial"/>
          <w:b/>
          <w:color w:val="000000"/>
          <w:shd w:val="clear" w:color="auto" w:fill="FFFFFF"/>
        </w:rPr>
      </w:pPr>
    </w:p>
    <w:p w:rsidR="008673B1" w:rsidRDefault="008673B1" w:rsidP="00236256">
      <w:pPr>
        <w:jc w:val="both"/>
        <w:rPr>
          <w:rStyle w:val="apple-converted-space"/>
          <w:rFonts w:ascii="Arial" w:hAnsi="Arial" w:cs="Arial"/>
          <w:b/>
          <w:color w:val="000000"/>
          <w:shd w:val="clear" w:color="auto" w:fill="FFFFFF"/>
        </w:rPr>
      </w:pPr>
    </w:p>
    <w:p w:rsidR="008673B1" w:rsidRDefault="008673B1" w:rsidP="00236256">
      <w:pPr>
        <w:jc w:val="both"/>
        <w:rPr>
          <w:rStyle w:val="apple-converted-space"/>
          <w:rFonts w:ascii="Arial" w:hAnsi="Arial" w:cs="Arial"/>
          <w:b/>
          <w:color w:val="000000"/>
          <w:shd w:val="clear" w:color="auto" w:fill="FFFFFF"/>
        </w:rPr>
      </w:pPr>
    </w:p>
    <w:p w:rsidR="008673B1" w:rsidRDefault="008673B1" w:rsidP="00236256">
      <w:pPr>
        <w:jc w:val="both"/>
        <w:rPr>
          <w:rStyle w:val="apple-converted-space"/>
          <w:rFonts w:ascii="Arial" w:hAnsi="Arial" w:cs="Arial"/>
          <w:b/>
          <w:color w:val="000000"/>
          <w:shd w:val="clear" w:color="auto" w:fill="FFFFFF"/>
        </w:rPr>
      </w:pPr>
    </w:p>
    <w:p w:rsidR="008673B1" w:rsidRDefault="008673B1" w:rsidP="00236256">
      <w:pPr>
        <w:jc w:val="both"/>
        <w:rPr>
          <w:rStyle w:val="apple-converted-space"/>
          <w:rFonts w:ascii="Arial" w:hAnsi="Arial" w:cs="Arial"/>
          <w:b/>
          <w:color w:val="000000"/>
          <w:shd w:val="clear" w:color="auto" w:fill="FFFFFF"/>
        </w:rPr>
      </w:pPr>
    </w:p>
    <w:p w:rsidR="008C220B" w:rsidRDefault="00334E04" w:rsidP="00236256">
      <w:pPr>
        <w:jc w:val="both"/>
        <w:rPr>
          <w:rStyle w:val="apple-converted-space"/>
          <w:rFonts w:ascii="Arial" w:hAnsi="Arial" w:cs="Arial"/>
          <w:b/>
          <w:color w:val="000000"/>
          <w:sz w:val="28"/>
          <w:szCs w:val="28"/>
          <w:u w:val="single"/>
          <w:shd w:val="clear" w:color="auto" w:fill="FFFFFF"/>
        </w:rPr>
      </w:pPr>
      <w:r w:rsidRPr="00717DDB">
        <w:rPr>
          <w:rStyle w:val="apple-converted-space"/>
          <w:rFonts w:ascii="Arial" w:hAnsi="Arial" w:cs="Arial"/>
          <w:b/>
          <w:color w:val="000000"/>
          <w:sz w:val="28"/>
          <w:szCs w:val="28"/>
          <w:u w:val="single"/>
          <w:shd w:val="clear" w:color="auto" w:fill="FFFFFF"/>
        </w:rPr>
        <w:lastRenderedPageBreak/>
        <w:t>Βιβλιογραφία</w:t>
      </w:r>
      <w:r w:rsidR="0071509B" w:rsidRPr="00717DDB">
        <w:rPr>
          <w:rStyle w:val="apple-converted-space"/>
          <w:rFonts w:ascii="Arial" w:hAnsi="Arial" w:cs="Arial"/>
          <w:b/>
          <w:color w:val="000000"/>
          <w:sz w:val="28"/>
          <w:szCs w:val="28"/>
          <w:u w:val="single"/>
          <w:shd w:val="clear" w:color="auto" w:fill="FFFFFF"/>
          <w:lang w:val="en-US"/>
        </w:rPr>
        <w:t> </w:t>
      </w:r>
    </w:p>
    <w:p w:rsidR="00717DDB" w:rsidRPr="00717DDB" w:rsidRDefault="00717DDB" w:rsidP="00236256">
      <w:pPr>
        <w:jc w:val="both"/>
        <w:rPr>
          <w:rStyle w:val="apple-converted-space"/>
          <w:rFonts w:ascii="Arial" w:hAnsi="Arial" w:cs="Arial"/>
          <w:b/>
          <w:color w:val="000000"/>
          <w:sz w:val="28"/>
          <w:szCs w:val="28"/>
          <w:u w:val="single"/>
          <w:shd w:val="clear" w:color="auto" w:fill="FFFFFF"/>
        </w:rPr>
      </w:pPr>
    </w:p>
    <w:p w:rsidR="005923CB" w:rsidRPr="008C220B" w:rsidRDefault="00334E04" w:rsidP="008C220B">
      <w:pPr>
        <w:pStyle w:val="a4"/>
        <w:numPr>
          <w:ilvl w:val="0"/>
          <w:numId w:val="3"/>
        </w:numPr>
        <w:jc w:val="both"/>
        <w:rPr>
          <w:rFonts w:ascii="Arial" w:hAnsi="Arial" w:cs="Arial"/>
          <w:bCs/>
          <w:color w:val="252525"/>
          <w:sz w:val="20"/>
          <w:szCs w:val="20"/>
          <w:shd w:val="clear" w:color="auto" w:fill="FFFFFF"/>
          <w:lang w:val="en-US"/>
        </w:rPr>
      </w:pPr>
      <w:r w:rsidRPr="008C220B">
        <w:rPr>
          <w:rStyle w:val="apple-converted-space"/>
          <w:rFonts w:ascii="Arial" w:hAnsi="Arial" w:cs="Arial"/>
          <w:color w:val="000000"/>
          <w:sz w:val="20"/>
          <w:szCs w:val="20"/>
          <w:shd w:val="clear" w:color="auto" w:fill="FFFFFF"/>
          <w:lang w:val="en-US"/>
        </w:rPr>
        <w:t>Huebner, Karla Tonine , Eroticism, Identity, and Cultural Context</w:t>
      </w:r>
      <w:r w:rsidR="008C220B" w:rsidRPr="008C220B">
        <w:rPr>
          <w:rStyle w:val="apple-converted-space"/>
          <w:rFonts w:ascii="Arial" w:hAnsi="Arial" w:cs="Arial"/>
          <w:color w:val="000000"/>
          <w:sz w:val="20"/>
          <w:szCs w:val="20"/>
          <w:shd w:val="clear" w:color="auto" w:fill="FFFFFF"/>
          <w:lang w:val="en-US"/>
        </w:rPr>
        <w:t>: Toyen and the Prague Avant-garde. Doctoral Dissertation, University of Pittsburgh 2009</w:t>
      </w:r>
    </w:p>
    <w:p w:rsidR="00240863" w:rsidRPr="008C220B" w:rsidRDefault="00240863" w:rsidP="008C220B">
      <w:pPr>
        <w:pStyle w:val="a4"/>
        <w:numPr>
          <w:ilvl w:val="0"/>
          <w:numId w:val="3"/>
        </w:numPr>
        <w:jc w:val="both"/>
        <w:rPr>
          <w:rFonts w:ascii="Arial" w:hAnsi="Arial" w:cs="Arial"/>
          <w:color w:val="000000"/>
          <w:sz w:val="20"/>
          <w:szCs w:val="20"/>
          <w:shd w:val="clear" w:color="auto" w:fill="FFFFFF"/>
          <w:lang w:val="en-US"/>
        </w:rPr>
      </w:pPr>
      <w:r w:rsidRPr="008C220B">
        <w:rPr>
          <w:rFonts w:ascii="Arial" w:hAnsi="Arial" w:cs="Arial"/>
          <w:color w:val="000000"/>
          <w:sz w:val="20"/>
          <w:szCs w:val="20"/>
          <w:shd w:val="clear" w:color="auto" w:fill="FFFFFF"/>
          <w:lang w:val="en-US"/>
        </w:rPr>
        <w:t>Nezval, Vítězslav – Karel Teige, Štyrský a Toyen (Štyrský and Toyen). Praha: F. Borový 1938</w:t>
      </w:r>
    </w:p>
    <w:p w:rsidR="00240863" w:rsidRPr="00E816A9" w:rsidRDefault="00240863" w:rsidP="00236256">
      <w:pPr>
        <w:pStyle w:val="a4"/>
        <w:numPr>
          <w:ilvl w:val="0"/>
          <w:numId w:val="1"/>
        </w:numPr>
        <w:jc w:val="both"/>
        <w:rPr>
          <w:rFonts w:ascii="Arial" w:hAnsi="Arial" w:cs="Arial"/>
          <w:color w:val="000000"/>
          <w:sz w:val="20"/>
          <w:szCs w:val="20"/>
          <w:shd w:val="clear" w:color="auto" w:fill="FFFFFF"/>
          <w:lang w:val="en-US"/>
        </w:rPr>
      </w:pPr>
      <w:r w:rsidRPr="00E816A9">
        <w:rPr>
          <w:rFonts w:ascii="Arial" w:hAnsi="Arial" w:cs="Arial"/>
          <w:color w:val="000000"/>
          <w:sz w:val="20"/>
          <w:szCs w:val="20"/>
          <w:shd w:val="clear" w:color="auto" w:fill="FFFFFF"/>
          <w:lang w:val="en-US"/>
        </w:rPr>
        <w:t>Srp, Karel Toyen, Praha and Argo and City Gallery of Prague 2000</w:t>
      </w:r>
    </w:p>
    <w:p w:rsidR="00240863" w:rsidRPr="00717DDB" w:rsidRDefault="00240863" w:rsidP="00236256">
      <w:pPr>
        <w:pStyle w:val="a4"/>
        <w:numPr>
          <w:ilvl w:val="0"/>
          <w:numId w:val="1"/>
        </w:numPr>
        <w:jc w:val="both"/>
        <w:rPr>
          <w:rFonts w:ascii="Verdana" w:hAnsi="Verdana"/>
          <w:color w:val="333333"/>
          <w:sz w:val="18"/>
          <w:szCs w:val="18"/>
          <w:shd w:val="clear" w:color="auto" w:fill="CCCCCC"/>
          <w:lang w:val="en-US"/>
        </w:rPr>
      </w:pPr>
      <w:r w:rsidRPr="00E816A9">
        <w:rPr>
          <w:rFonts w:ascii="Arial" w:hAnsi="Arial" w:cs="Arial"/>
          <w:color w:val="000000"/>
          <w:sz w:val="20"/>
          <w:szCs w:val="20"/>
          <w:shd w:val="clear" w:color="auto" w:fill="FFFFFF"/>
          <w:lang w:val="en-US"/>
        </w:rPr>
        <w:t xml:space="preserve">Hubert, Renée Riese, Magnifying Mirrors: Women, surrealism and partnership. </w:t>
      </w:r>
      <w:r w:rsidRPr="00E816A9">
        <w:rPr>
          <w:rFonts w:ascii="Arial" w:hAnsi="Arial" w:cs="Arial"/>
          <w:color w:val="000000"/>
          <w:sz w:val="20"/>
          <w:szCs w:val="20"/>
          <w:shd w:val="clear" w:color="auto" w:fill="FFFFFF"/>
        </w:rPr>
        <w:t>Lincoln and London: University of Nebraska Press, 1994</w:t>
      </w:r>
    </w:p>
    <w:p w:rsidR="00717DDB" w:rsidRPr="00717DDB" w:rsidRDefault="00717DDB" w:rsidP="00717DDB">
      <w:pPr>
        <w:pStyle w:val="a4"/>
        <w:numPr>
          <w:ilvl w:val="0"/>
          <w:numId w:val="1"/>
        </w:numPr>
        <w:jc w:val="both"/>
        <w:rPr>
          <w:rFonts w:ascii="Verdana" w:hAnsi="Verdana"/>
          <w:color w:val="333333"/>
          <w:sz w:val="20"/>
          <w:szCs w:val="20"/>
          <w:shd w:val="clear" w:color="auto" w:fill="CCCCCC"/>
        </w:rPr>
      </w:pPr>
      <w:r w:rsidRPr="00717DDB">
        <w:rPr>
          <w:sz w:val="20"/>
          <w:szCs w:val="20"/>
          <w:lang w:val="en-US"/>
        </w:rPr>
        <w:t>Thomas</w:t>
      </w:r>
      <w:r w:rsidRPr="00717DDB">
        <w:rPr>
          <w:sz w:val="20"/>
          <w:szCs w:val="20"/>
        </w:rPr>
        <w:t xml:space="preserve"> </w:t>
      </w:r>
      <w:r w:rsidRPr="00717DDB">
        <w:rPr>
          <w:sz w:val="20"/>
          <w:szCs w:val="20"/>
          <w:lang w:val="en-US"/>
        </w:rPr>
        <w:t>Laqueur</w:t>
      </w:r>
      <w:r w:rsidRPr="00717DDB">
        <w:rPr>
          <w:sz w:val="20"/>
          <w:szCs w:val="20"/>
        </w:rPr>
        <w:t>, Κατασκευάζοντας το φύλο. Σώμα και κοινωνικό φύλο από τους αρχαίους Έλληνες έως το Φρόυντ, Αθήνα, εκδ. Πολύτροπον, 2003, μτφρ</w:t>
      </w:r>
      <w:r w:rsidRPr="00717DDB">
        <w:rPr>
          <w:sz w:val="20"/>
          <w:szCs w:val="20"/>
          <w:lang w:val="en-US"/>
        </w:rPr>
        <w:t xml:space="preserve">: </w:t>
      </w:r>
      <w:r w:rsidRPr="00717DDB">
        <w:rPr>
          <w:sz w:val="20"/>
          <w:szCs w:val="20"/>
        </w:rPr>
        <w:t>Πελαγία Μαρκέτου</w:t>
      </w:r>
      <w:r>
        <w:rPr>
          <w:sz w:val="20"/>
          <w:szCs w:val="20"/>
        </w:rPr>
        <w:t xml:space="preserve"> </w:t>
      </w:r>
    </w:p>
    <w:p w:rsidR="00717DDB" w:rsidRPr="00717DDB" w:rsidRDefault="00717DDB" w:rsidP="00717DDB">
      <w:pPr>
        <w:pStyle w:val="a4"/>
        <w:jc w:val="both"/>
        <w:rPr>
          <w:sz w:val="20"/>
          <w:szCs w:val="20"/>
          <w:u w:val="single"/>
        </w:rPr>
      </w:pPr>
    </w:p>
    <w:p w:rsidR="00717DDB" w:rsidRDefault="00717DDB" w:rsidP="00717DDB">
      <w:pPr>
        <w:jc w:val="both"/>
        <w:rPr>
          <w:rFonts w:ascii="Arial" w:hAnsi="Arial" w:cs="Arial"/>
          <w:b/>
          <w:sz w:val="28"/>
          <w:szCs w:val="28"/>
          <w:u w:val="single"/>
        </w:rPr>
      </w:pPr>
      <w:r w:rsidRPr="00717DDB">
        <w:rPr>
          <w:rFonts w:ascii="Arial" w:hAnsi="Arial" w:cs="Arial"/>
          <w:b/>
          <w:sz w:val="28"/>
          <w:szCs w:val="28"/>
          <w:u w:val="single"/>
        </w:rPr>
        <w:t>Ιστότοποι</w:t>
      </w:r>
    </w:p>
    <w:p w:rsidR="008C5142" w:rsidRPr="00717DDB" w:rsidRDefault="008C5142" w:rsidP="00717DDB">
      <w:pPr>
        <w:jc w:val="both"/>
        <w:rPr>
          <w:rFonts w:ascii="Arial" w:hAnsi="Arial" w:cs="Arial"/>
          <w:b/>
          <w:color w:val="333333"/>
          <w:sz w:val="28"/>
          <w:szCs w:val="28"/>
          <w:u w:val="single"/>
          <w:shd w:val="clear" w:color="auto" w:fill="CCCCCC"/>
        </w:rPr>
      </w:pPr>
    </w:p>
    <w:p w:rsidR="007A406E" w:rsidRPr="00717DDB" w:rsidRDefault="00051043" w:rsidP="00717DDB">
      <w:pPr>
        <w:pStyle w:val="a4"/>
        <w:numPr>
          <w:ilvl w:val="0"/>
          <w:numId w:val="6"/>
        </w:numPr>
        <w:jc w:val="both"/>
        <w:rPr>
          <w:rFonts w:ascii="Verdana" w:hAnsi="Verdana"/>
          <w:color w:val="333333"/>
          <w:sz w:val="18"/>
          <w:szCs w:val="18"/>
          <w:shd w:val="clear" w:color="auto" w:fill="CCCCCC"/>
        </w:rPr>
      </w:pPr>
      <w:hyperlink r:id="rId15" w:history="1">
        <w:r w:rsidR="00456317" w:rsidRPr="00717DDB">
          <w:rPr>
            <w:rStyle w:val="-"/>
            <w:rFonts w:ascii="Verdana" w:hAnsi="Verdana"/>
            <w:sz w:val="18"/>
            <w:szCs w:val="18"/>
            <w:shd w:val="clear" w:color="auto" w:fill="CCCCCC"/>
          </w:rPr>
          <w:t>http://spiridopoulou.files.wordpress.com/2012/06/koinoniko_fylo.pdf</w:t>
        </w:r>
      </w:hyperlink>
    </w:p>
    <w:p w:rsidR="00456317" w:rsidRPr="00E816A9" w:rsidRDefault="00051043" w:rsidP="00236256">
      <w:pPr>
        <w:pStyle w:val="a4"/>
        <w:numPr>
          <w:ilvl w:val="0"/>
          <w:numId w:val="2"/>
        </w:numPr>
        <w:jc w:val="both"/>
        <w:rPr>
          <w:rFonts w:ascii="Verdana" w:hAnsi="Verdana"/>
          <w:color w:val="333333"/>
          <w:sz w:val="18"/>
          <w:szCs w:val="18"/>
          <w:shd w:val="clear" w:color="auto" w:fill="CCCCCC"/>
        </w:rPr>
      </w:pPr>
      <w:hyperlink r:id="rId16" w:history="1">
        <w:r w:rsidR="00456317" w:rsidRPr="00E816A9">
          <w:rPr>
            <w:rStyle w:val="-"/>
            <w:rFonts w:ascii="Verdana" w:hAnsi="Verdana"/>
            <w:sz w:val="18"/>
            <w:szCs w:val="18"/>
            <w:shd w:val="clear" w:color="auto" w:fill="CCCCCC"/>
          </w:rPr>
          <w:t>http://spiridopoulou.files.wordpress.com/2012/06/biologiko_koinoniko_fylo.pdf</w:t>
        </w:r>
      </w:hyperlink>
    </w:p>
    <w:p w:rsidR="008C220B" w:rsidRPr="008C220B" w:rsidRDefault="00051043" w:rsidP="008C220B">
      <w:pPr>
        <w:pStyle w:val="a4"/>
        <w:numPr>
          <w:ilvl w:val="0"/>
          <w:numId w:val="4"/>
        </w:numPr>
        <w:jc w:val="both"/>
        <w:rPr>
          <w:b/>
        </w:rPr>
      </w:pPr>
      <w:hyperlink r:id="rId17" w:history="1">
        <w:r w:rsidR="008C220B" w:rsidRPr="004E5411">
          <w:rPr>
            <w:rStyle w:val="-"/>
            <w:b/>
            <w:lang w:val="en-US"/>
          </w:rPr>
          <w:t>http</w:t>
        </w:r>
        <w:r w:rsidR="008C220B" w:rsidRPr="008C220B">
          <w:rPr>
            <w:rStyle w:val="-"/>
            <w:b/>
          </w:rPr>
          <w:t>://</w:t>
        </w:r>
        <w:r w:rsidR="008C220B" w:rsidRPr="004E5411">
          <w:rPr>
            <w:rStyle w:val="-"/>
            <w:b/>
            <w:lang w:val="en-US"/>
          </w:rPr>
          <w:t>www</w:t>
        </w:r>
        <w:r w:rsidR="008C220B" w:rsidRPr="008C220B">
          <w:rPr>
            <w:rStyle w:val="-"/>
            <w:b/>
          </w:rPr>
          <w:t>.</w:t>
        </w:r>
        <w:r w:rsidR="008C220B" w:rsidRPr="004E5411">
          <w:rPr>
            <w:rStyle w:val="-"/>
            <w:b/>
            <w:lang w:val="en-US"/>
          </w:rPr>
          <w:t>all</w:t>
        </w:r>
        <w:r w:rsidR="008C220B" w:rsidRPr="008C220B">
          <w:rPr>
            <w:rStyle w:val="-"/>
            <w:b/>
          </w:rPr>
          <w:t>-</w:t>
        </w:r>
        <w:r w:rsidR="008C220B" w:rsidRPr="004E5411">
          <w:rPr>
            <w:rStyle w:val="-"/>
            <w:b/>
            <w:lang w:val="en-US"/>
          </w:rPr>
          <w:t>art</w:t>
        </w:r>
        <w:r w:rsidR="008C220B" w:rsidRPr="008C220B">
          <w:rPr>
            <w:rStyle w:val="-"/>
            <w:b/>
          </w:rPr>
          <w:t>.</w:t>
        </w:r>
        <w:r w:rsidR="008C220B" w:rsidRPr="004E5411">
          <w:rPr>
            <w:rStyle w:val="-"/>
            <w:b/>
            <w:lang w:val="en-US"/>
          </w:rPr>
          <w:t>org</w:t>
        </w:r>
        <w:r w:rsidR="008C220B" w:rsidRPr="008C220B">
          <w:rPr>
            <w:rStyle w:val="-"/>
            <w:b/>
          </w:rPr>
          <w:t>/</w:t>
        </w:r>
        <w:r w:rsidR="008C220B" w:rsidRPr="004E5411">
          <w:rPr>
            <w:rStyle w:val="-"/>
            <w:b/>
            <w:lang w:val="en-US"/>
          </w:rPr>
          <w:t>art</w:t>
        </w:r>
        <w:r w:rsidR="008C220B" w:rsidRPr="008C220B">
          <w:rPr>
            <w:rStyle w:val="-"/>
            <w:b/>
          </w:rPr>
          <w:t>_20</w:t>
        </w:r>
        <w:r w:rsidR="008C220B" w:rsidRPr="004E5411">
          <w:rPr>
            <w:rStyle w:val="-"/>
            <w:b/>
            <w:lang w:val="en-US"/>
          </w:rPr>
          <w:t>th</w:t>
        </w:r>
        <w:r w:rsidR="008C220B" w:rsidRPr="008C220B">
          <w:rPr>
            <w:rStyle w:val="-"/>
            <w:b/>
          </w:rPr>
          <w:t>_</w:t>
        </w:r>
        <w:r w:rsidR="008C220B" w:rsidRPr="004E5411">
          <w:rPr>
            <w:rStyle w:val="-"/>
            <w:b/>
            <w:lang w:val="en-US"/>
          </w:rPr>
          <w:t>century</w:t>
        </w:r>
        <w:r w:rsidR="008C220B" w:rsidRPr="008C220B">
          <w:rPr>
            <w:rStyle w:val="-"/>
            <w:b/>
          </w:rPr>
          <w:t>/</w:t>
        </w:r>
        <w:r w:rsidR="008C220B" w:rsidRPr="004E5411">
          <w:rPr>
            <w:rStyle w:val="-"/>
            <w:b/>
            <w:lang w:val="en-US"/>
          </w:rPr>
          <w:t>toyen</w:t>
        </w:r>
        <w:r w:rsidR="008C220B" w:rsidRPr="008C220B">
          <w:rPr>
            <w:rStyle w:val="-"/>
            <w:b/>
          </w:rPr>
          <w:t>1.</w:t>
        </w:r>
        <w:r w:rsidR="008C220B" w:rsidRPr="004E5411">
          <w:rPr>
            <w:rStyle w:val="-"/>
            <w:b/>
            <w:lang w:val="en-US"/>
          </w:rPr>
          <w:t>html</w:t>
        </w:r>
      </w:hyperlink>
    </w:p>
    <w:p w:rsidR="008C220B" w:rsidRPr="008C220B" w:rsidRDefault="00051043" w:rsidP="008C220B">
      <w:pPr>
        <w:pStyle w:val="a4"/>
        <w:numPr>
          <w:ilvl w:val="0"/>
          <w:numId w:val="4"/>
        </w:numPr>
        <w:jc w:val="both"/>
        <w:rPr>
          <w:b/>
        </w:rPr>
      </w:pPr>
      <w:hyperlink r:id="rId18" w:history="1">
        <w:r w:rsidR="008C220B" w:rsidRPr="004E5411">
          <w:rPr>
            <w:rStyle w:val="-"/>
            <w:b/>
            <w:lang w:val="en-US"/>
          </w:rPr>
          <w:t>http</w:t>
        </w:r>
        <w:r w:rsidR="008C220B" w:rsidRPr="008C220B">
          <w:rPr>
            <w:rStyle w:val="-"/>
            <w:b/>
          </w:rPr>
          <w:t>://</w:t>
        </w:r>
        <w:r w:rsidR="008C220B" w:rsidRPr="004E5411">
          <w:rPr>
            <w:rStyle w:val="-"/>
            <w:b/>
            <w:lang w:val="en-US"/>
          </w:rPr>
          <w:t>www</w:t>
        </w:r>
        <w:r w:rsidR="008C220B" w:rsidRPr="008C220B">
          <w:rPr>
            <w:rStyle w:val="-"/>
            <w:b/>
          </w:rPr>
          <w:t>.</w:t>
        </w:r>
        <w:r w:rsidR="008C220B" w:rsidRPr="004E5411">
          <w:rPr>
            <w:rStyle w:val="-"/>
            <w:b/>
            <w:lang w:val="en-US"/>
          </w:rPr>
          <w:t>pwf</w:t>
        </w:r>
        <w:r w:rsidR="008C220B" w:rsidRPr="008C220B">
          <w:rPr>
            <w:rStyle w:val="-"/>
            <w:b/>
          </w:rPr>
          <w:t>.</w:t>
        </w:r>
        <w:r w:rsidR="008C220B" w:rsidRPr="004E5411">
          <w:rPr>
            <w:rStyle w:val="-"/>
            <w:b/>
            <w:lang w:val="en-US"/>
          </w:rPr>
          <w:t>cz</w:t>
        </w:r>
        <w:r w:rsidR="008C220B" w:rsidRPr="008C220B">
          <w:rPr>
            <w:rStyle w:val="-"/>
            <w:b/>
          </w:rPr>
          <w:t>/</w:t>
        </w:r>
        <w:r w:rsidR="008C220B" w:rsidRPr="004E5411">
          <w:rPr>
            <w:rStyle w:val="-"/>
            <w:b/>
            <w:lang w:val="en-US"/>
          </w:rPr>
          <w:t>export</w:t>
        </w:r>
        <w:r w:rsidR="008C220B" w:rsidRPr="008C220B">
          <w:rPr>
            <w:rStyle w:val="-"/>
            <w:b/>
          </w:rPr>
          <w:t>/</w:t>
        </w:r>
        <w:r w:rsidR="008C220B" w:rsidRPr="004E5411">
          <w:rPr>
            <w:rStyle w:val="-"/>
            <w:b/>
            <w:lang w:val="en-US"/>
          </w:rPr>
          <w:t>clanek</w:t>
        </w:r>
        <w:r w:rsidR="008C220B" w:rsidRPr="008C220B">
          <w:rPr>
            <w:rStyle w:val="-"/>
            <w:b/>
          </w:rPr>
          <w:t>-</w:t>
        </w:r>
        <w:r w:rsidR="008C220B" w:rsidRPr="004E5411">
          <w:rPr>
            <w:rStyle w:val="-"/>
            <w:b/>
            <w:lang w:val="en-US"/>
          </w:rPr>
          <w:t>pdf</w:t>
        </w:r>
        <w:r w:rsidR="008C220B" w:rsidRPr="008C220B">
          <w:rPr>
            <w:rStyle w:val="-"/>
            <w:b/>
          </w:rPr>
          <w:t>.</w:t>
        </w:r>
        <w:r w:rsidR="008C220B" w:rsidRPr="004E5411">
          <w:rPr>
            <w:rStyle w:val="-"/>
            <w:b/>
            <w:lang w:val="en-US"/>
          </w:rPr>
          <w:t>php</w:t>
        </w:r>
        <w:r w:rsidR="008C220B" w:rsidRPr="008C220B">
          <w:rPr>
            <w:rStyle w:val="-"/>
            <w:b/>
          </w:rPr>
          <w:t>?</w:t>
        </w:r>
        <w:r w:rsidR="008C220B" w:rsidRPr="004E5411">
          <w:rPr>
            <w:rStyle w:val="-"/>
            <w:b/>
            <w:lang w:val="en-US"/>
          </w:rPr>
          <w:t>clanek</w:t>
        </w:r>
        <w:r w:rsidR="008C220B" w:rsidRPr="008C220B">
          <w:rPr>
            <w:rStyle w:val="-"/>
            <w:b/>
          </w:rPr>
          <w:t>_</w:t>
        </w:r>
        <w:r w:rsidR="008C220B" w:rsidRPr="004E5411">
          <w:rPr>
            <w:rStyle w:val="-"/>
            <w:b/>
            <w:lang w:val="en-US"/>
          </w:rPr>
          <w:t>id</w:t>
        </w:r>
        <w:r w:rsidR="008C220B" w:rsidRPr="008C220B">
          <w:rPr>
            <w:rStyle w:val="-"/>
            <w:b/>
          </w:rPr>
          <w:t>=2806&amp;</w:t>
        </w:r>
        <w:r w:rsidR="008C220B" w:rsidRPr="004E5411">
          <w:rPr>
            <w:rStyle w:val="-"/>
            <w:b/>
            <w:lang w:val="en-US"/>
          </w:rPr>
          <w:t>show</w:t>
        </w:r>
      </w:hyperlink>
    </w:p>
    <w:p w:rsidR="00456317" w:rsidRPr="000C2713" w:rsidRDefault="00051043" w:rsidP="008C220B">
      <w:pPr>
        <w:pStyle w:val="a4"/>
        <w:numPr>
          <w:ilvl w:val="0"/>
          <w:numId w:val="2"/>
        </w:numPr>
        <w:jc w:val="both"/>
        <w:rPr>
          <w:rFonts w:ascii="Verdana" w:hAnsi="Verdana"/>
          <w:color w:val="333333"/>
          <w:sz w:val="18"/>
          <w:szCs w:val="18"/>
          <w:shd w:val="clear" w:color="auto" w:fill="CCCCCC"/>
        </w:rPr>
      </w:pPr>
      <w:hyperlink r:id="rId19" w:history="1">
        <w:r w:rsidR="008C220B" w:rsidRPr="004E5411">
          <w:rPr>
            <w:rStyle w:val="-"/>
            <w:b/>
            <w:lang w:val="en-US"/>
          </w:rPr>
          <w:t>http</w:t>
        </w:r>
        <w:r w:rsidR="008C220B" w:rsidRPr="000C2713">
          <w:rPr>
            <w:rStyle w:val="-"/>
            <w:b/>
          </w:rPr>
          <w:t>://</w:t>
        </w:r>
        <w:r w:rsidR="008C220B" w:rsidRPr="004E5411">
          <w:rPr>
            <w:rStyle w:val="-"/>
            <w:b/>
            <w:lang w:val="en-US"/>
          </w:rPr>
          <w:t>www</w:t>
        </w:r>
        <w:r w:rsidR="008C220B" w:rsidRPr="000C2713">
          <w:rPr>
            <w:rStyle w:val="-"/>
            <w:b/>
          </w:rPr>
          <w:t>.</w:t>
        </w:r>
        <w:r w:rsidR="008C220B" w:rsidRPr="004E5411">
          <w:rPr>
            <w:rStyle w:val="-"/>
            <w:b/>
            <w:lang w:val="en-US"/>
          </w:rPr>
          <w:t>surrealismcentre</w:t>
        </w:r>
        <w:r w:rsidR="008C220B" w:rsidRPr="000C2713">
          <w:rPr>
            <w:rStyle w:val="-"/>
            <w:b/>
          </w:rPr>
          <w:t>.</w:t>
        </w:r>
        <w:r w:rsidR="008C220B" w:rsidRPr="004E5411">
          <w:rPr>
            <w:rStyle w:val="-"/>
            <w:b/>
            <w:lang w:val="en-US"/>
          </w:rPr>
          <w:t>ac</w:t>
        </w:r>
        <w:r w:rsidR="008C220B" w:rsidRPr="000C2713">
          <w:rPr>
            <w:rStyle w:val="-"/>
            <w:b/>
          </w:rPr>
          <w:t>.</w:t>
        </w:r>
        <w:r w:rsidR="008C220B" w:rsidRPr="004E5411">
          <w:rPr>
            <w:rStyle w:val="-"/>
            <w:b/>
            <w:lang w:val="en-US"/>
          </w:rPr>
          <w:t>uk</w:t>
        </w:r>
        <w:r w:rsidR="008C220B" w:rsidRPr="000C2713">
          <w:rPr>
            <w:rStyle w:val="-"/>
            <w:b/>
          </w:rPr>
          <w:t>/</w:t>
        </w:r>
        <w:r w:rsidR="008C220B" w:rsidRPr="004E5411">
          <w:rPr>
            <w:rStyle w:val="-"/>
            <w:b/>
            <w:lang w:val="en-US"/>
          </w:rPr>
          <w:t>papersofsurrealism</w:t>
        </w:r>
        <w:r w:rsidR="008C220B" w:rsidRPr="000C2713">
          <w:rPr>
            <w:rStyle w:val="-"/>
            <w:b/>
          </w:rPr>
          <w:t>/</w:t>
        </w:r>
        <w:r w:rsidR="008C220B" w:rsidRPr="004E5411">
          <w:rPr>
            <w:rStyle w:val="-"/>
            <w:b/>
            <w:lang w:val="en-US"/>
          </w:rPr>
          <w:t>journal</w:t>
        </w:r>
        <w:r w:rsidR="008C220B" w:rsidRPr="000C2713">
          <w:rPr>
            <w:rStyle w:val="-"/>
            <w:b/>
          </w:rPr>
          <w:t>8/</w:t>
        </w:r>
        <w:r w:rsidR="008C220B" w:rsidRPr="004E5411">
          <w:rPr>
            <w:rStyle w:val="-"/>
            <w:b/>
            <w:lang w:val="en-US"/>
          </w:rPr>
          <w:t>acrobat</w:t>
        </w:r>
        <w:r w:rsidR="008C220B" w:rsidRPr="000C2713">
          <w:rPr>
            <w:rStyle w:val="-"/>
            <w:b/>
          </w:rPr>
          <w:t>%20</w:t>
        </w:r>
        <w:r w:rsidR="008C220B" w:rsidRPr="004E5411">
          <w:rPr>
            <w:rStyle w:val="-"/>
            <w:b/>
            <w:lang w:val="en-US"/>
          </w:rPr>
          <w:t>files</w:t>
        </w:r>
        <w:r w:rsidR="008C220B" w:rsidRPr="000C2713">
          <w:rPr>
            <w:rStyle w:val="-"/>
            <w:b/>
          </w:rPr>
          <w:t>/</w:t>
        </w:r>
        <w:r w:rsidR="008C220B" w:rsidRPr="004E5411">
          <w:rPr>
            <w:rStyle w:val="-"/>
            <w:b/>
            <w:lang w:val="en-US"/>
          </w:rPr>
          <w:t>Articles</w:t>
        </w:r>
        <w:r w:rsidR="008C220B" w:rsidRPr="000C2713">
          <w:rPr>
            <w:rStyle w:val="-"/>
            <w:b/>
          </w:rPr>
          <w:t>/</w:t>
        </w:r>
        <w:r w:rsidR="008C220B" w:rsidRPr="004E5411">
          <w:rPr>
            <w:rStyle w:val="-"/>
            <w:b/>
            <w:lang w:val="en-US"/>
          </w:rPr>
          <w:t>Huebner</w:t>
        </w:r>
        <w:r w:rsidR="008C220B" w:rsidRPr="000C2713">
          <w:rPr>
            <w:rStyle w:val="-"/>
            <w:b/>
          </w:rPr>
          <w:t>%20</w:t>
        </w:r>
        <w:r w:rsidR="008C220B" w:rsidRPr="004E5411">
          <w:rPr>
            <w:rStyle w:val="-"/>
            <w:b/>
            <w:lang w:val="en-US"/>
          </w:rPr>
          <w:t>final</w:t>
        </w:r>
        <w:r w:rsidR="008C220B" w:rsidRPr="000C2713">
          <w:rPr>
            <w:rStyle w:val="-"/>
            <w:b/>
          </w:rPr>
          <w:t>%2019.05.10.</w:t>
        </w:r>
        <w:r w:rsidR="008C220B" w:rsidRPr="004E5411">
          <w:rPr>
            <w:rStyle w:val="-"/>
            <w:b/>
            <w:lang w:val="en-US"/>
          </w:rPr>
          <w:t>pdf</w:t>
        </w:r>
      </w:hyperlink>
    </w:p>
    <w:p w:rsidR="00456317" w:rsidRPr="000C2713" w:rsidRDefault="00456317" w:rsidP="00236256">
      <w:pPr>
        <w:pStyle w:val="a4"/>
        <w:jc w:val="both"/>
        <w:rPr>
          <w:rFonts w:ascii="Verdana" w:hAnsi="Verdana"/>
          <w:color w:val="333333"/>
          <w:sz w:val="18"/>
          <w:szCs w:val="18"/>
          <w:shd w:val="clear" w:color="auto" w:fill="CCCCCC"/>
        </w:rPr>
      </w:pPr>
    </w:p>
    <w:p w:rsidR="007A406E" w:rsidRPr="000C2713" w:rsidRDefault="007A406E" w:rsidP="00236256">
      <w:pPr>
        <w:jc w:val="both"/>
        <w:rPr>
          <w:rFonts w:ascii="Verdana" w:hAnsi="Verdana"/>
          <w:color w:val="333333"/>
          <w:sz w:val="18"/>
          <w:szCs w:val="18"/>
          <w:shd w:val="clear" w:color="auto" w:fill="CCCCCC"/>
        </w:rPr>
      </w:pPr>
    </w:p>
    <w:p w:rsidR="008F18EE" w:rsidRPr="000C2713" w:rsidRDefault="008F18EE" w:rsidP="00236256">
      <w:pPr>
        <w:jc w:val="both"/>
        <w:rPr>
          <w:rFonts w:ascii="Verdana" w:hAnsi="Verdana"/>
          <w:color w:val="333333"/>
          <w:sz w:val="18"/>
          <w:szCs w:val="18"/>
          <w:shd w:val="clear" w:color="auto" w:fill="CCCCCC"/>
        </w:rPr>
      </w:pPr>
    </w:p>
    <w:p w:rsidR="008F18EE" w:rsidRPr="000C2713" w:rsidRDefault="008F18EE" w:rsidP="00236256">
      <w:pPr>
        <w:jc w:val="both"/>
        <w:rPr>
          <w:rFonts w:ascii="Verdana" w:hAnsi="Verdana"/>
          <w:color w:val="333333"/>
          <w:sz w:val="18"/>
          <w:szCs w:val="18"/>
          <w:shd w:val="clear" w:color="auto" w:fill="CCCCCC"/>
        </w:rPr>
      </w:pPr>
    </w:p>
    <w:p w:rsidR="00395A0D" w:rsidRPr="000C2713" w:rsidRDefault="00395A0D" w:rsidP="00236256">
      <w:pPr>
        <w:jc w:val="both"/>
      </w:pPr>
    </w:p>
    <w:sectPr w:rsidR="00395A0D" w:rsidRPr="000C2713" w:rsidSect="00953EA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043" w:rsidRDefault="00051043" w:rsidP="00944108">
      <w:pPr>
        <w:spacing w:after="0" w:line="240" w:lineRule="auto"/>
      </w:pPr>
      <w:r>
        <w:separator/>
      </w:r>
    </w:p>
  </w:endnote>
  <w:endnote w:type="continuationSeparator" w:id="0">
    <w:p w:rsidR="00051043" w:rsidRDefault="00051043" w:rsidP="00944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043" w:rsidRDefault="00051043" w:rsidP="00944108">
      <w:pPr>
        <w:spacing w:after="0" w:line="240" w:lineRule="auto"/>
      </w:pPr>
      <w:r>
        <w:separator/>
      </w:r>
    </w:p>
  </w:footnote>
  <w:footnote w:type="continuationSeparator" w:id="0">
    <w:p w:rsidR="00051043" w:rsidRDefault="00051043" w:rsidP="00944108">
      <w:pPr>
        <w:spacing w:after="0" w:line="240" w:lineRule="auto"/>
      </w:pPr>
      <w:r>
        <w:continuationSeparator/>
      </w:r>
    </w:p>
  </w:footnote>
  <w:footnote w:id="1">
    <w:p w:rsidR="00F54B13" w:rsidRPr="00717DDB" w:rsidRDefault="00F54B13" w:rsidP="00717DDB">
      <w:pPr>
        <w:jc w:val="both"/>
        <w:rPr>
          <w:sz w:val="20"/>
          <w:szCs w:val="20"/>
        </w:rPr>
      </w:pPr>
      <w:r>
        <w:rPr>
          <w:rStyle w:val="a8"/>
        </w:rPr>
        <w:footnoteRef/>
      </w:r>
      <w:r>
        <w:t xml:space="preserve"> </w:t>
      </w:r>
      <w:r w:rsidRPr="00717DDB">
        <w:rPr>
          <w:sz w:val="20"/>
          <w:szCs w:val="20"/>
        </w:rPr>
        <w:t>Μαριαγγέλα Βέικου, Κοινωνικό Φύλο (Φύλο και κοινωνιολογία)</w:t>
      </w:r>
      <w:r w:rsidR="00717DDB">
        <w:rPr>
          <w:sz w:val="20"/>
          <w:szCs w:val="20"/>
        </w:rPr>
        <w:t xml:space="preserve"> </w:t>
      </w:r>
    </w:p>
  </w:footnote>
  <w:footnote w:id="2">
    <w:p w:rsidR="00717DDB" w:rsidRPr="00717DDB" w:rsidRDefault="00717DDB" w:rsidP="00717DDB">
      <w:pPr>
        <w:jc w:val="both"/>
        <w:rPr>
          <w:rFonts w:ascii="Verdana" w:hAnsi="Verdana"/>
          <w:color w:val="333333"/>
          <w:sz w:val="20"/>
          <w:szCs w:val="20"/>
          <w:shd w:val="clear" w:color="auto" w:fill="CCCCCC"/>
        </w:rPr>
      </w:pPr>
      <w:r w:rsidRPr="00717DDB">
        <w:rPr>
          <w:rStyle w:val="a8"/>
          <w:sz w:val="20"/>
          <w:szCs w:val="20"/>
        </w:rPr>
        <w:footnoteRef/>
      </w:r>
      <w:r w:rsidRPr="00717DDB">
        <w:rPr>
          <w:sz w:val="20"/>
          <w:szCs w:val="20"/>
        </w:rPr>
        <w:t xml:space="preserve"> </w:t>
      </w:r>
      <w:r w:rsidRPr="00717DDB">
        <w:rPr>
          <w:sz w:val="20"/>
          <w:szCs w:val="20"/>
          <w:lang w:val="en-US"/>
        </w:rPr>
        <w:t>Thomas</w:t>
      </w:r>
      <w:r w:rsidRPr="00717DDB">
        <w:rPr>
          <w:sz w:val="20"/>
          <w:szCs w:val="20"/>
        </w:rPr>
        <w:t xml:space="preserve"> </w:t>
      </w:r>
      <w:r w:rsidRPr="00717DDB">
        <w:rPr>
          <w:sz w:val="20"/>
          <w:szCs w:val="20"/>
          <w:lang w:val="en-US"/>
        </w:rPr>
        <w:t>Laqueur</w:t>
      </w:r>
      <w:r w:rsidRPr="00717DDB">
        <w:rPr>
          <w:sz w:val="20"/>
          <w:szCs w:val="20"/>
        </w:rPr>
        <w:t>, Κατασκευάζοντας το φύλο. Σώμα και κοινωνικό φύλο από τους αρχαίους Έλληνες έως το Φρόυντ, Αθήνα, εκδ. Πολύτροπον, 2003, μτφρ</w:t>
      </w:r>
      <w:r w:rsidRPr="000C2713">
        <w:rPr>
          <w:sz w:val="20"/>
          <w:szCs w:val="20"/>
        </w:rPr>
        <w:t xml:space="preserve">: </w:t>
      </w:r>
      <w:r w:rsidRPr="00717DDB">
        <w:rPr>
          <w:sz w:val="20"/>
          <w:szCs w:val="20"/>
        </w:rPr>
        <w:t>Πελαγία Μαρκέτου, πρόλογος</w:t>
      </w:r>
      <w:r w:rsidRPr="000C2713">
        <w:rPr>
          <w:sz w:val="20"/>
          <w:szCs w:val="20"/>
        </w:rPr>
        <w:t xml:space="preserve">: </w:t>
      </w:r>
      <w:r w:rsidRPr="00717DDB">
        <w:rPr>
          <w:sz w:val="20"/>
          <w:szCs w:val="20"/>
        </w:rPr>
        <w:t>Κώστας Γιαννακόπουλος, σ. 404</w:t>
      </w:r>
    </w:p>
    <w:p w:rsidR="00717DDB" w:rsidRPr="00717DDB" w:rsidRDefault="00717DDB" w:rsidP="00717DDB">
      <w:pPr>
        <w:jc w:val="both"/>
        <w:rPr>
          <w:rFonts w:ascii="Verdana" w:hAnsi="Verdana"/>
          <w:color w:val="333333"/>
          <w:sz w:val="18"/>
          <w:szCs w:val="18"/>
          <w:shd w:val="clear" w:color="auto" w:fill="CCCCCC"/>
        </w:rPr>
      </w:pPr>
    </w:p>
    <w:p w:rsidR="00717DDB" w:rsidRDefault="00717DDB">
      <w:pPr>
        <w:pStyle w:val="a7"/>
      </w:pPr>
    </w:p>
  </w:footnote>
  <w:footnote w:id="3">
    <w:p w:rsidR="006D349B" w:rsidRPr="006D349B" w:rsidRDefault="006D349B" w:rsidP="006D349B">
      <w:pPr>
        <w:pStyle w:val="a7"/>
      </w:pPr>
      <w:r>
        <w:rPr>
          <w:rStyle w:val="a8"/>
        </w:rPr>
        <w:footnoteRef/>
      </w:r>
      <w:r>
        <w:t xml:space="preserve">  Στα τσεχικα</w:t>
      </w:r>
      <w:r w:rsidRPr="00F54B13">
        <w:t>:</w:t>
      </w:r>
      <w:r>
        <w:t>“O životě Toyen jsem se nedověděl nic, zůstávala lidsky záhadná a nehlásila se k žádné své minulosti.” (Vítězslav Nezval, Z mého života, σελ. 131)</w:t>
      </w:r>
    </w:p>
  </w:footnote>
  <w:footnote w:id="4">
    <w:p w:rsidR="006D349B" w:rsidRPr="006D349B" w:rsidRDefault="006D349B">
      <w:pPr>
        <w:pStyle w:val="a7"/>
      </w:pPr>
      <w:r>
        <w:rPr>
          <w:rStyle w:val="a8"/>
        </w:rPr>
        <w:footnoteRef/>
      </w:r>
      <w:r w:rsidRPr="006D349B">
        <w:t xml:space="preserve">Seifert, Všecky krásy světa, </w:t>
      </w:r>
      <w:r>
        <w:t xml:space="preserve">σελ. </w:t>
      </w:r>
      <w:r w:rsidRPr="006D349B">
        <w:t>151–61</w:t>
      </w:r>
      <w:r>
        <w:t xml:space="preserve"> </w:t>
      </w:r>
    </w:p>
  </w:footnote>
  <w:footnote w:id="5">
    <w:p w:rsidR="00F513A6" w:rsidRPr="00F513A6" w:rsidRDefault="00F513A6" w:rsidP="00F513A6">
      <w:pPr>
        <w:pStyle w:val="a7"/>
        <w:rPr>
          <w:lang w:val="en-US"/>
        </w:rPr>
      </w:pPr>
      <w:r>
        <w:rPr>
          <w:rStyle w:val="a8"/>
        </w:rPr>
        <w:footnoteRef/>
      </w:r>
      <w:r w:rsidRPr="00F513A6">
        <w:rPr>
          <w:lang w:val="en-US"/>
        </w:rPr>
        <w:t xml:space="preserve"> Georges Bataille, “Formless,” Alastair Brotchie, ed., Encylopædia Acephalica, Comprising the Critical </w:t>
      </w:r>
    </w:p>
    <w:p w:rsidR="00F513A6" w:rsidRPr="00F513A6" w:rsidRDefault="00F513A6" w:rsidP="00F513A6">
      <w:pPr>
        <w:pStyle w:val="a7"/>
        <w:rPr>
          <w:lang w:val="en-US"/>
        </w:rPr>
      </w:pPr>
      <w:r w:rsidRPr="00F513A6">
        <w:rPr>
          <w:lang w:val="en-US"/>
        </w:rPr>
        <w:t xml:space="preserve">Dictionary &amp; Related Texts edited by Georges Bataille and the Encyclopædia Da </w:t>
      </w:r>
      <w:r>
        <w:rPr>
          <w:lang w:val="en-US"/>
        </w:rPr>
        <w:t xml:space="preserve">Costa edited by Robert Lebel &amp; </w:t>
      </w:r>
      <w:r w:rsidRPr="00F513A6">
        <w:rPr>
          <w:lang w:val="en-US"/>
        </w:rPr>
        <w:t>Isabelle Waldberg, Atlas Arkhive: Documents of the Avant-Garde (London: Atlas Press, 1995)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9086B"/>
    <w:multiLevelType w:val="hybridMultilevel"/>
    <w:tmpl w:val="2D660C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DA70CF0"/>
    <w:multiLevelType w:val="hybridMultilevel"/>
    <w:tmpl w:val="A754E8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39F444E"/>
    <w:multiLevelType w:val="hybridMultilevel"/>
    <w:tmpl w:val="346A52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2BF7CAA"/>
    <w:multiLevelType w:val="hybridMultilevel"/>
    <w:tmpl w:val="C018D9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770E27E8"/>
    <w:multiLevelType w:val="hybridMultilevel"/>
    <w:tmpl w:val="622CC6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791E596A"/>
    <w:multiLevelType w:val="hybridMultilevel"/>
    <w:tmpl w:val="07EE98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A0D"/>
    <w:rsid w:val="000020A1"/>
    <w:rsid w:val="00007B47"/>
    <w:rsid w:val="00011AB3"/>
    <w:rsid w:val="000122E5"/>
    <w:rsid w:val="00042AC9"/>
    <w:rsid w:val="00051043"/>
    <w:rsid w:val="00072969"/>
    <w:rsid w:val="00087971"/>
    <w:rsid w:val="00087B55"/>
    <w:rsid w:val="000C2713"/>
    <w:rsid w:val="000E60FB"/>
    <w:rsid w:val="00113301"/>
    <w:rsid w:val="0012456E"/>
    <w:rsid w:val="0016111C"/>
    <w:rsid w:val="00166DDD"/>
    <w:rsid w:val="0017551F"/>
    <w:rsid w:val="00175DDD"/>
    <w:rsid w:val="00181276"/>
    <w:rsid w:val="001A62B9"/>
    <w:rsid w:val="001E5949"/>
    <w:rsid w:val="00233933"/>
    <w:rsid w:val="00236256"/>
    <w:rsid w:val="00240863"/>
    <w:rsid w:val="00251ED5"/>
    <w:rsid w:val="00260D49"/>
    <w:rsid w:val="0026140B"/>
    <w:rsid w:val="00262BD2"/>
    <w:rsid w:val="002646AB"/>
    <w:rsid w:val="00273510"/>
    <w:rsid w:val="0028665E"/>
    <w:rsid w:val="002B640C"/>
    <w:rsid w:val="002D2134"/>
    <w:rsid w:val="002E44A8"/>
    <w:rsid w:val="00302DCE"/>
    <w:rsid w:val="00334E04"/>
    <w:rsid w:val="003461DF"/>
    <w:rsid w:val="003477C7"/>
    <w:rsid w:val="00352752"/>
    <w:rsid w:val="00392F38"/>
    <w:rsid w:val="00395A0D"/>
    <w:rsid w:val="003E41D6"/>
    <w:rsid w:val="003F467E"/>
    <w:rsid w:val="003F58D2"/>
    <w:rsid w:val="003F63EA"/>
    <w:rsid w:val="00400956"/>
    <w:rsid w:val="00434F86"/>
    <w:rsid w:val="00435ADD"/>
    <w:rsid w:val="00456317"/>
    <w:rsid w:val="0046526C"/>
    <w:rsid w:val="004C0ED5"/>
    <w:rsid w:val="004F3786"/>
    <w:rsid w:val="005010D0"/>
    <w:rsid w:val="00511BCF"/>
    <w:rsid w:val="00525054"/>
    <w:rsid w:val="00573595"/>
    <w:rsid w:val="00575D9A"/>
    <w:rsid w:val="00577426"/>
    <w:rsid w:val="005923CB"/>
    <w:rsid w:val="005B4F79"/>
    <w:rsid w:val="005B7D8A"/>
    <w:rsid w:val="005D7AB7"/>
    <w:rsid w:val="005F72F0"/>
    <w:rsid w:val="0060477D"/>
    <w:rsid w:val="00624CA1"/>
    <w:rsid w:val="006250F1"/>
    <w:rsid w:val="006B5B79"/>
    <w:rsid w:val="006D349B"/>
    <w:rsid w:val="006E7E4F"/>
    <w:rsid w:val="0071509B"/>
    <w:rsid w:val="00717726"/>
    <w:rsid w:val="00717DDB"/>
    <w:rsid w:val="00734A6C"/>
    <w:rsid w:val="007932DC"/>
    <w:rsid w:val="007961D2"/>
    <w:rsid w:val="007A023E"/>
    <w:rsid w:val="007A406E"/>
    <w:rsid w:val="007A7F35"/>
    <w:rsid w:val="007F0326"/>
    <w:rsid w:val="0082483F"/>
    <w:rsid w:val="008673B1"/>
    <w:rsid w:val="0086778C"/>
    <w:rsid w:val="00880CBD"/>
    <w:rsid w:val="00883694"/>
    <w:rsid w:val="00887CA3"/>
    <w:rsid w:val="0089505D"/>
    <w:rsid w:val="008B007C"/>
    <w:rsid w:val="008C12EB"/>
    <w:rsid w:val="008C220B"/>
    <w:rsid w:val="008C5142"/>
    <w:rsid w:val="008F18EE"/>
    <w:rsid w:val="009275B1"/>
    <w:rsid w:val="00944108"/>
    <w:rsid w:val="00953EAE"/>
    <w:rsid w:val="00967519"/>
    <w:rsid w:val="0097041D"/>
    <w:rsid w:val="00986CA1"/>
    <w:rsid w:val="009A14C9"/>
    <w:rsid w:val="00A10649"/>
    <w:rsid w:val="00A41817"/>
    <w:rsid w:val="00A6399B"/>
    <w:rsid w:val="00A85BBD"/>
    <w:rsid w:val="00A87AFC"/>
    <w:rsid w:val="00A961E9"/>
    <w:rsid w:val="00AA58AD"/>
    <w:rsid w:val="00AB5E33"/>
    <w:rsid w:val="00AC6E7D"/>
    <w:rsid w:val="00AD09C6"/>
    <w:rsid w:val="00AE40C1"/>
    <w:rsid w:val="00B21DC4"/>
    <w:rsid w:val="00B418EF"/>
    <w:rsid w:val="00B50B54"/>
    <w:rsid w:val="00B57A87"/>
    <w:rsid w:val="00B64F93"/>
    <w:rsid w:val="00BB0C0A"/>
    <w:rsid w:val="00BD2CDF"/>
    <w:rsid w:val="00C11251"/>
    <w:rsid w:val="00C123B5"/>
    <w:rsid w:val="00C93E6D"/>
    <w:rsid w:val="00CE5749"/>
    <w:rsid w:val="00CF1D82"/>
    <w:rsid w:val="00CF33BA"/>
    <w:rsid w:val="00D0337A"/>
    <w:rsid w:val="00D176DC"/>
    <w:rsid w:val="00D24260"/>
    <w:rsid w:val="00D27DFF"/>
    <w:rsid w:val="00D3032D"/>
    <w:rsid w:val="00D65F63"/>
    <w:rsid w:val="00D67332"/>
    <w:rsid w:val="00D82CD3"/>
    <w:rsid w:val="00D842C5"/>
    <w:rsid w:val="00D842DA"/>
    <w:rsid w:val="00D8540B"/>
    <w:rsid w:val="00D94EA4"/>
    <w:rsid w:val="00DA1091"/>
    <w:rsid w:val="00DD25FE"/>
    <w:rsid w:val="00DF3397"/>
    <w:rsid w:val="00E1044E"/>
    <w:rsid w:val="00E32EE5"/>
    <w:rsid w:val="00E44F6C"/>
    <w:rsid w:val="00E816A9"/>
    <w:rsid w:val="00E95966"/>
    <w:rsid w:val="00EB2DD1"/>
    <w:rsid w:val="00ED6F31"/>
    <w:rsid w:val="00F03313"/>
    <w:rsid w:val="00F17AA2"/>
    <w:rsid w:val="00F220AA"/>
    <w:rsid w:val="00F26C6D"/>
    <w:rsid w:val="00F513A6"/>
    <w:rsid w:val="00F54B13"/>
    <w:rsid w:val="00F832B9"/>
    <w:rsid w:val="00FE12A2"/>
    <w:rsid w:val="00FE51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E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ersonname">
    <w:name w:val="person_name"/>
    <w:basedOn w:val="a0"/>
    <w:rsid w:val="00395A0D"/>
  </w:style>
  <w:style w:type="character" w:customStyle="1" w:styleId="apple-converted-space">
    <w:name w:val="apple-converted-space"/>
    <w:basedOn w:val="a0"/>
    <w:rsid w:val="00395A0D"/>
  </w:style>
  <w:style w:type="character" w:styleId="a3">
    <w:name w:val="Emphasis"/>
    <w:basedOn w:val="a0"/>
    <w:uiPriority w:val="20"/>
    <w:qFormat/>
    <w:rsid w:val="00395A0D"/>
    <w:rPr>
      <w:i/>
      <w:iCs/>
    </w:rPr>
  </w:style>
  <w:style w:type="character" w:styleId="-">
    <w:name w:val="Hyperlink"/>
    <w:basedOn w:val="a0"/>
    <w:uiPriority w:val="99"/>
    <w:unhideWhenUsed/>
    <w:rsid w:val="00087B55"/>
    <w:rPr>
      <w:color w:val="0000FF"/>
      <w:u w:val="single"/>
    </w:rPr>
  </w:style>
  <w:style w:type="paragraph" w:styleId="a4">
    <w:name w:val="List Paragraph"/>
    <w:basedOn w:val="a"/>
    <w:uiPriority w:val="34"/>
    <w:qFormat/>
    <w:rsid w:val="00240863"/>
    <w:pPr>
      <w:ind w:left="720"/>
      <w:contextualSpacing/>
    </w:pPr>
  </w:style>
  <w:style w:type="paragraph" w:styleId="a5">
    <w:name w:val="header"/>
    <w:basedOn w:val="a"/>
    <w:link w:val="Char"/>
    <w:uiPriority w:val="99"/>
    <w:semiHidden/>
    <w:unhideWhenUsed/>
    <w:rsid w:val="00944108"/>
    <w:pPr>
      <w:tabs>
        <w:tab w:val="center" w:pos="4153"/>
        <w:tab w:val="right" w:pos="8306"/>
      </w:tabs>
      <w:spacing w:after="0" w:line="240" w:lineRule="auto"/>
    </w:pPr>
  </w:style>
  <w:style w:type="character" w:customStyle="1" w:styleId="Char">
    <w:name w:val="Κεφαλίδα Char"/>
    <w:basedOn w:val="a0"/>
    <w:link w:val="a5"/>
    <w:uiPriority w:val="99"/>
    <w:semiHidden/>
    <w:rsid w:val="00944108"/>
  </w:style>
  <w:style w:type="paragraph" w:styleId="a6">
    <w:name w:val="footer"/>
    <w:basedOn w:val="a"/>
    <w:link w:val="Char0"/>
    <w:uiPriority w:val="99"/>
    <w:semiHidden/>
    <w:unhideWhenUsed/>
    <w:rsid w:val="00944108"/>
    <w:pPr>
      <w:tabs>
        <w:tab w:val="center" w:pos="4153"/>
        <w:tab w:val="right" w:pos="8306"/>
      </w:tabs>
      <w:spacing w:after="0" w:line="240" w:lineRule="auto"/>
    </w:pPr>
  </w:style>
  <w:style w:type="character" w:customStyle="1" w:styleId="Char0">
    <w:name w:val="Υποσέλιδο Char"/>
    <w:basedOn w:val="a0"/>
    <w:link w:val="a6"/>
    <w:uiPriority w:val="99"/>
    <w:semiHidden/>
    <w:rsid w:val="00944108"/>
  </w:style>
  <w:style w:type="paragraph" w:styleId="a7">
    <w:name w:val="footnote text"/>
    <w:basedOn w:val="a"/>
    <w:link w:val="Char1"/>
    <w:uiPriority w:val="99"/>
    <w:semiHidden/>
    <w:unhideWhenUsed/>
    <w:rsid w:val="000122E5"/>
    <w:pPr>
      <w:spacing w:after="0" w:line="240" w:lineRule="auto"/>
    </w:pPr>
    <w:rPr>
      <w:sz w:val="20"/>
      <w:szCs w:val="20"/>
    </w:rPr>
  </w:style>
  <w:style w:type="character" w:customStyle="1" w:styleId="Char1">
    <w:name w:val="Κείμενο υποσημείωσης Char"/>
    <w:basedOn w:val="a0"/>
    <w:link w:val="a7"/>
    <w:uiPriority w:val="99"/>
    <w:semiHidden/>
    <w:rsid w:val="000122E5"/>
    <w:rPr>
      <w:sz w:val="20"/>
      <w:szCs w:val="20"/>
    </w:rPr>
  </w:style>
  <w:style w:type="character" w:styleId="a8">
    <w:name w:val="footnote reference"/>
    <w:basedOn w:val="a0"/>
    <w:uiPriority w:val="99"/>
    <w:semiHidden/>
    <w:unhideWhenUsed/>
    <w:rsid w:val="000122E5"/>
    <w:rPr>
      <w:vertAlign w:val="superscript"/>
    </w:rPr>
  </w:style>
  <w:style w:type="paragraph" w:styleId="a9">
    <w:name w:val="Balloon Text"/>
    <w:basedOn w:val="a"/>
    <w:link w:val="Char2"/>
    <w:uiPriority w:val="99"/>
    <w:semiHidden/>
    <w:unhideWhenUsed/>
    <w:rsid w:val="008C220B"/>
    <w:pPr>
      <w:spacing w:after="0" w:line="240" w:lineRule="auto"/>
    </w:pPr>
    <w:rPr>
      <w:rFonts w:ascii="Tahoma" w:eastAsia="Calibri" w:hAnsi="Tahoma" w:cs="Tahoma"/>
      <w:sz w:val="16"/>
      <w:szCs w:val="16"/>
    </w:rPr>
  </w:style>
  <w:style w:type="character" w:customStyle="1" w:styleId="Char2">
    <w:name w:val="Κείμενο πλαισίου Char"/>
    <w:basedOn w:val="a0"/>
    <w:link w:val="a9"/>
    <w:uiPriority w:val="99"/>
    <w:semiHidden/>
    <w:rsid w:val="008C220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E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ersonname">
    <w:name w:val="person_name"/>
    <w:basedOn w:val="a0"/>
    <w:rsid w:val="00395A0D"/>
  </w:style>
  <w:style w:type="character" w:customStyle="1" w:styleId="apple-converted-space">
    <w:name w:val="apple-converted-space"/>
    <w:basedOn w:val="a0"/>
    <w:rsid w:val="00395A0D"/>
  </w:style>
  <w:style w:type="character" w:styleId="a3">
    <w:name w:val="Emphasis"/>
    <w:basedOn w:val="a0"/>
    <w:uiPriority w:val="20"/>
    <w:qFormat/>
    <w:rsid w:val="00395A0D"/>
    <w:rPr>
      <w:i/>
      <w:iCs/>
    </w:rPr>
  </w:style>
  <w:style w:type="character" w:styleId="-">
    <w:name w:val="Hyperlink"/>
    <w:basedOn w:val="a0"/>
    <w:uiPriority w:val="99"/>
    <w:unhideWhenUsed/>
    <w:rsid w:val="00087B55"/>
    <w:rPr>
      <w:color w:val="0000FF"/>
      <w:u w:val="single"/>
    </w:rPr>
  </w:style>
  <w:style w:type="paragraph" w:styleId="a4">
    <w:name w:val="List Paragraph"/>
    <w:basedOn w:val="a"/>
    <w:uiPriority w:val="34"/>
    <w:qFormat/>
    <w:rsid w:val="00240863"/>
    <w:pPr>
      <w:ind w:left="720"/>
      <w:contextualSpacing/>
    </w:pPr>
  </w:style>
  <w:style w:type="paragraph" w:styleId="a5">
    <w:name w:val="header"/>
    <w:basedOn w:val="a"/>
    <w:link w:val="Char"/>
    <w:uiPriority w:val="99"/>
    <w:semiHidden/>
    <w:unhideWhenUsed/>
    <w:rsid w:val="00944108"/>
    <w:pPr>
      <w:tabs>
        <w:tab w:val="center" w:pos="4153"/>
        <w:tab w:val="right" w:pos="8306"/>
      </w:tabs>
      <w:spacing w:after="0" w:line="240" w:lineRule="auto"/>
    </w:pPr>
  </w:style>
  <w:style w:type="character" w:customStyle="1" w:styleId="Char">
    <w:name w:val="Κεφαλίδα Char"/>
    <w:basedOn w:val="a0"/>
    <w:link w:val="a5"/>
    <w:uiPriority w:val="99"/>
    <w:semiHidden/>
    <w:rsid w:val="00944108"/>
  </w:style>
  <w:style w:type="paragraph" w:styleId="a6">
    <w:name w:val="footer"/>
    <w:basedOn w:val="a"/>
    <w:link w:val="Char0"/>
    <w:uiPriority w:val="99"/>
    <w:semiHidden/>
    <w:unhideWhenUsed/>
    <w:rsid w:val="00944108"/>
    <w:pPr>
      <w:tabs>
        <w:tab w:val="center" w:pos="4153"/>
        <w:tab w:val="right" w:pos="8306"/>
      </w:tabs>
      <w:spacing w:after="0" w:line="240" w:lineRule="auto"/>
    </w:pPr>
  </w:style>
  <w:style w:type="character" w:customStyle="1" w:styleId="Char0">
    <w:name w:val="Υποσέλιδο Char"/>
    <w:basedOn w:val="a0"/>
    <w:link w:val="a6"/>
    <w:uiPriority w:val="99"/>
    <w:semiHidden/>
    <w:rsid w:val="00944108"/>
  </w:style>
  <w:style w:type="paragraph" w:styleId="a7">
    <w:name w:val="footnote text"/>
    <w:basedOn w:val="a"/>
    <w:link w:val="Char1"/>
    <w:uiPriority w:val="99"/>
    <w:semiHidden/>
    <w:unhideWhenUsed/>
    <w:rsid w:val="000122E5"/>
    <w:pPr>
      <w:spacing w:after="0" w:line="240" w:lineRule="auto"/>
    </w:pPr>
    <w:rPr>
      <w:sz w:val="20"/>
      <w:szCs w:val="20"/>
    </w:rPr>
  </w:style>
  <w:style w:type="character" w:customStyle="1" w:styleId="Char1">
    <w:name w:val="Κείμενο υποσημείωσης Char"/>
    <w:basedOn w:val="a0"/>
    <w:link w:val="a7"/>
    <w:uiPriority w:val="99"/>
    <w:semiHidden/>
    <w:rsid w:val="000122E5"/>
    <w:rPr>
      <w:sz w:val="20"/>
      <w:szCs w:val="20"/>
    </w:rPr>
  </w:style>
  <w:style w:type="character" w:styleId="a8">
    <w:name w:val="footnote reference"/>
    <w:basedOn w:val="a0"/>
    <w:uiPriority w:val="99"/>
    <w:semiHidden/>
    <w:unhideWhenUsed/>
    <w:rsid w:val="000122E5"/>
    <w:rPr>
      <w:vertAlign w:val="superscript"/>
    </w:rPr>
  </w:style>
  <w:style w:type="paragraph" w:styleId="a9">
    <w:name w:val="Balloon Text"/>
    <w:basedOn w:val="a"/>
    <w:link w:val="Char2"/>
    <w:uiPriority w:val="99"/>
    <w:semiHidden/>
    <w:unhideWhenUsed/>
    <w:rsid w:val="008C220B"/>
    <w:pPr>
      <w:spacing w:after="0" w:line="240" w:lineRule="auto"/>
    </w:pPr>
    <w:rPr>
      <w:rFonts w:ascii="Tahoma" w:eastAsia="Calibri" w:hAnsi="Tahoma" w:cs="Tahoma"/>
      <w:sz w:val="16"/>
      <w:szCs w:val="16"/>
    </w:rPr>
  </w:style>
  <w:style w:type="character" w:customStyle="1" w:styleId="Char2">
    <w:name w:val="Κείμενο πλαισίου Char"/>
    <w:basedOn w:val="a0"/>
    <w:link w:val="a9"/>
    <w:uiPriority w:val="99"/>
    <w:semiHidden/>
    <w:rsid w:val="008C220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34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www.pwf.cz/export/clanek-pdf.php?clanek_id=2806&amp;show"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all-art.org/art_20th_century/toyen1.html" TargetMode="External"/><Relationship Id="rId2" Type="http://schemas.openxmlformats.org/officeDocument/2006/relationships/numbering" Target="numbering.xml"/><Relationship Id="rId16" Type="http://schemas.openxmlformats.org/officeDocument/2006/relationships/hyperlink" Target="http://spiridopoulou.files.wordpress.com/2012/06/biologiko_koinoniko_fylo.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piridopoulou.files.wordpress.com/2012/06/koinoniko_fylo.pdf" TargetMode="External"/><Relationship Id="rId10" Type="http://schemas.openxmlformats.org/officeDocument/2006/relationships/image" Target="media/image2.jpeg"/><Relationship Id="rId19" Type="http://schemas.openxmlformats.org/officeDocument/2006/relationships/hyperlink" Target="http://www.surrealismcentre.ac.uk/papersofsurrealism/journal8/acrobat%20files/Articles/Huebner%20final%2019.05.10.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6D8DC-AD1B-4454-9A26-9E7D8460E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3142</Words>
  <Characters>16972</Characters>
  <Application>Microsoft Office Word</Application>
  <DocSecurity>0</DocSecurity>
  <Lines>141</Lines>
  <Paragraphs>40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20074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 k</dc:creator>
  <cp:lastModifiedBy>Spyridopoulou</cp:lastModifiedBy>
  <cp:revision>2</cp:revision>
  <dcterms:created xsi:type="dcterms:W3CDTF">2016-01-23T11:17:00Z</dcterms:created>
  <dcterms:modified xsi:type="dcterms:W3CDTF">2016-01-23T11:17:00Z</dcterms:modified>
</cp:coreProperties>
</file>