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0D0F" w:rsidRDefault="00C67FFE">
      <w:r>
        <w:t xml:space="preserve">Ύλη Σεπτεμβρίου </w:t>
      </w:r>
      <w:r w:rsidR="00D13FAE">
        <w:t xml:space="preserve">2019 </w:t>
      </w:r>
      <w:r>
        <w:t>για τις Σκηνοθετικές προσεγγίσεις στο Αρχαίο Δράμα</w:t>
      </w:r>
    </w:p>
    <w:p w:rsidR="00C67FFE" w:rsidRDefault="00C67FFE"/>
    <w:p w:rsidR="00C67FFE" w:rsidRDefault="00C67FFE">
      <w:r>
        <w:t>Παράδοση δύο εργασιών:</w:t>
      </w:r>
    </w:p>
    <w:p w:rsidR="00C67FFE" w:rsidRDefault="00C67FFE" w:rsidP="00C67FFE">
      <w:pPr>
        <w:rPr>
          <w:b/>
        </w:rPr>
      </w:pPr>
      <w:r>
        <w:rPr>
          <w:b/>
        </w:rPr>
        <w:t>Σχετικά με τις εργασίες του μαθήματος</w:t>
      </w:r>
    </w:p>
    <w:p w:rsidR="00C67FFE" w:rsidRDefault="00C67FFE" w:rsidP="00C67FFE">
      <w:r>
        <w:t xml:space="preserve">Α. Η πρώτη </w:t>
      </w:r>
      <w:r>
        <w:rPr>
          <w:b/>
        </w:rPr>
        <w:t>γραπτή εργασία</w:t>
      </w:r>
      <w:r>
        <w:t xml:space="preserve"> θα είναι μία σύγκριση δύο παραστάσεων. Τα θέματα είναι δύο και διαλέγετε ένα εξ αυτών: </w:t>
      </w:r>
    </w:p>
    <w:p w:rsidR="00C67FFE" w:rsidRDefault="00C67FFE" w:rsidP="00C67FFE">
      <w:pPr>
        <w:numPr>
          <w:ilvl w:val="0"/>
          <w:numId w:val="1"/>
        </w:numPr>
      </w:pPr>
      <w:r>
        <w:t xml:space="preserve">Σύγκριση των παραστάσεων των </w:t>
      </w:r>
      <w:r>
        <w:rPr>
          <w:i/>
        </w:rPr>
        <w:t>Βακχών</w:t>
      </w:r>
      <w:r>
        <w:t xml:space="preserve"> του Θεόδωρου Τερζόπουλου στους Δελφούς(1986) και του Έκτορα </w:t>
      </w:r>
      <w:proofErr w:type="spellStart"/>
      <w:r>
        <w:t>Λυγίζου</w:t>
      </w:r>
      <w:proofErr w:type="spellEnd"/>
      <w:r>
        <w:t xml:space="preserve"> στην Επίδαυρο(2017).</w:t>
      </w:r>
    </w:p>
    <w:p w:rsidR="00C67FFE" w:rsidRDefault="00C67FFE" w:rsidP="00C67FFE">
      <w:pPr>
        <w:numPr>
          <w:ilvl w:val="0"/>
          <w:numId w:val="1"/>
        </w:numPr>
      </w:pPr>
      <w:r>
        <w:t xml:space="preserve">Σύγκριση των παραστάσεων των </w:t>
      </w:r>
      <w:r>
        <w:rPr>
          <w:i/>
        </w:rPr>
        <w:t>Περσών</w:t>
      </w:r>
      <w:r>
        <w:t xml:space="preserve"> του Θεάτρου Τέχνης στην Επίδαυρο (2000), αναβίωση της σκηνοθεσίας του Καρόλου Κουν [1966]και του Θεόδωρου Τερζόπουλου, στο ναό της Αγίας Ειρήνης στην Κωνσταντινούπολη (2006).</w:t>
      </w:r>
    </w:p>
    <w:p w:rsidR="00C67FFE" w:rsidRDefault="00C67FFE" w:rsidP="00C67FFE">
      <w:pPr>
        <w:ind w:left="720"/>
      </w:pPr>
      <w:r>
        <w:t xml:space="preserve">Τα </w:t>
      </w:r>
      <w:proofErr w:type="spellStart"/>
      <w:r>
        <w:rPr>
          <w:lang w:val="en-US"/>
        </w:rPr>
        <w:t>dvd</w:t>
      </w:r>
      <w:proofErr w:type="spellEnd"/>
      <w:r w:rsidRPr="00C67FFE">
        <w:t xml:space="preserve"> </w:t>
      </w:r>
      <w:r>
        <w:t xml:space="preserve">των τριών παραστάσεων βρίσκονται στη βιβλιοθήκη του τμήματος και μπορείτε να τα βλέπετε στην ειδική αίθουσα των υπολογιστών. Οι </w:t>
      </w:r>
      <w:r>
        <w:rPr>
          <w:i/>
        </w:rPr>
        <w:t>Πέρσες</w:t>
      </w:r>
      <w:r>
        <w:t xml:space="preserve"> του Θεάτρου Τέχνης είναι ανεβασμένοι στο διαδίκτυο στην παρακάτω διεύθυνση</w:t>
      </w:r>
    </w:p>
    <w:p w:rsidR="00C67FFE" w:rsidRDefault="00F5483A" w:rsidP="00C67FFE">
      <w:pPr>
        <w:ind w:left="720"/>
      </w:pPr>
      <w:hyperlink r:id="rId6" w:history="1">
        <w:r w:rsidR="00C67FFE">
          <w:rPr>
            <w:rStyle w:val="-"/>
          </w:rPr>
          <w:t>https://www.youtube.com/watch?v=n6x4IZPh_tQ</w:t>
        </w:r>
      </w:hyperlink>
      <w:r w:rsidR="00C67FFE">
        <w:t xml:space="preserve">  </w:t>
      </w:r>
      <w:r w:rsidR="00C67FFE">
        <w:rPr>
          <w:i/>
        </w:rPr>
        <w:t xml:space="preserve">Πέρσες </w:t>
      </w:r>
      <w:r w:rsidR="00C67FFE">
        <w:t>Θέατρο Τέχνης 2000 [1966]</w:t>
      </w:r>
    </w:p>
    <w:p w:rsidR="00C67FFE" w:rsidRDefault="00C67FFE" w:rsidP="00C67FFE">
      <w:pPr>
        <w:ind w:left="720"/>
      </w:pPr>
      <w:r>
        <w:t>Η εργασία δεν θα πρέπει να ξεπερνά τις 8-10 σελίδες (2000-2500 λέξεις).</w:t>
      </w:r>
    </w:p>
    <w:p w:rsidR="00C67FFE" w:rsidRDefault="00C67FFE" w:rsidP="00C67FFE">
      <w:r>
        <w:t xml:space="preserve">Β. Η </w:t>
      </w:r>
      <w:r>
        <w:rPr>
          <w:b/>
        </w:rPr>
        <w:t>δεύτερη γραπτή εργασία</w:t>
      </w:r>
      <w:r>
        <w:t xml:space="preserve"> θα είναι βασισμένη σε μία παράσταση, ελληνική ή ξένη από το 1970 και μετά, την οποία είτε θα διαλέξετε </w:t>
      </w:r>
      <w:r w:rsidR="00164E79">
        <w:t>εσείς, είτε θα την διαλέξουμε μαζί και θα έχει θέμα την παρουσίαση συνολικά ή επί μέρους (παραδείγματα είδαμε στις παραδόσεις του χειμερινού εξαμήνου)</w:t>
      </w:r>
      <w:r w:rsidR="004C332D">
        <w:t>.</w:t>
      </w:r>
      <w:r w:rsidR="00F5483A">
        <w:t xml:space="preserve"> Παρακαλώ να με ενημερώσετε για την επιλογή σας πριν ξεκινήσετε την εργασία.</w:t>
      </w:r>
      <w:bookmarkStart w:id="0" w:name="_GoBack"/>
      <w:bookmarkEnd w:id="0"/>
    </w:p>
    <w:p w:rsidR="00C67FFE" w:rsidRDefault="00C67FFE" w:rsidP="00C67FFE">
      <w:pPr>
        <w:rPr>
          <w:b/>
        </w:rPr>
      </w:pPr>
      <w:r>
        <w:rPr>
          <w:b/>
        </w:rPr>
        <w:t>Γενικές οδηγίες:</w:t>
      </w:r>
    </w:p>
    <w:p w:rsidR="00C67FFE" w:rsidRDefault="00C67FFE" w:rsidP="00C67FFE">
      <w:r>
        <w:t>Οι εργασίες δεν θα βασίζονται σε εκτεταμένη βιβλιογραφία αλλά περισσότερο το υλικό σας θα το αντλήσετε από πρωτογενείς πηγές (κινηματογραφημένο υλικό, κριτικές, συνεντεύξεις σε ηλεκτρονικά ή έντυπα μέσα… ). Οι μελέτες και η δευτερογενής βιβλιογραφία εν γένει θα σας βοηθήσει να αποκτήσετε μια καλή εικόνα για το πώς ερμηνεύουμε τις σκηνοθετικές προσεγγίσεις του αρχαίου δράματος από το 1970 και μετά, στόχος άλλωστε και του μαθήματος.</w:t>
      </w:r>
    </w:p>
    <w:p w:rsidR="00C67FFE" w:rsidRDefault="00C67FFE" w:rsidP="00C67FFE">
      <w:r>
        <w:t xml:space="preserve">Προσοχή στη χρήση του υλικού! Ενδιαφέρει η δική σας ματιά όχι των άλλων, εκείνη είναι βοηθητική. Τη λαμβάνουμε υπόψη, τη χρησιμοποιούμε ακόμα τη σχολιάζουμε αλλά διαμορφώνουμε τη δική μας άποψη. Ως εκ τούτου τα παραθέματα να μπαίνουν διακριτά σε εισαγωγικά και να αναφέρεται ο δημιουργός τους.  </w:t>
      </w:r>
    </w:p>
    <w:p w:rsidR="00C67FFE" w:rsidRDefault="00C67FFE" w:rsidP="00C67FFE"/>
    <w:p w:rsidR="00C67FFE" w:rsidRDefault="00C67FFE" w:rsidP="00C67FFE">
      <w:pPr>
        <w:rPr>
          <w:b/>
        </w:rPr>
      </w:pPr>
    </w:p>
    <w:p w:rsidR="00C67FFE" w:rsidRDefault="00C67FFE" w:rsidP="00C67FFE">
      <w:pPr>
        <w:rPr>
          <w:b/>
        </w:rPr>
      </w:pPr>
      <w:r>
        <w:rPr>
          <w:b/>
        </w:rPr>
        <w:lastRenderedPageBreak/>
        <w:t>Βιβλιογραφία</w:t>
      </w:r>
    </w:p>
    <w:p w:rsidR="00C67FFE" w:rsidRDefault="00C67FFE" w:rsidP="00C67FFE">
      <w:r>
        <w:t xml:space="preserve">Σε κάθε ενότητα του μαθήματος αναφέρεται η βιβλιογραφία που έχει χρησιμοποιηθεί. </w:t>
      </w:r>
    </w:p>
    <w:p w:rsidR="00C67FFE" w:rsidRDefault="00C67FFE" w:rsidP="00C67FFE">
      <w:r>
        <w:t>Πιο συγκεκριμένα θα ήθελα να σας αναφέρω τα εξής:</w:t>
      </w:r>
    </w:p>
    <w:p w:rsidR="00C67FFE" w:rsidRDefault="00C67FFE" w:rsidP="00C67FFE">
      <w:proofErr w:type="spellStart"/>
      <w:r>
        <w:t>Goldhill</w:t>
      </w:r>
      <w:proofErr w:type="spellEnd"/>
      <w:r>
        <w:t xml:space="preserve">,  </w:t>
      </w:r>
      <w:proofErr w:type="spellStart"/>
      <w:r>
        <w:t>Simon</w:t>
      </w:r>
      <w:proofErr w:type="spellEnd"/>
      <w:r>
        <w:t xml:space="preserve">, «Σύγχρονες κριτικές προσεγγίσεις της αρχαίας ελληνικής τραγωδίας», στον συλλ. τόμο: P. E. </w:t>
      </w:r>
      <w:proofErr w:type="spellStart"/>
      <w:r>
        <w:t>Easterling</w:t>
      </w:r>
      <w:proofErr w:type="spellEnd"/>
      <w:r>
        <w:t xml:space="preserve"> (</w:t>
      </w:r>
      <w:proofErr w:type="spellStart"/>
      <w:r>
        <w:t>επιμ</w:t>
      </w:r>
      <w:proofErr w:type="spellEnd"/>
      <w:r>
        <w:t xml:space="preserve">.), </w:t>
      </w:r>
      <w:r>
        <w:rPr>
          <w:i/>
        </w:rPr>
        <w:t xml:space="preserve">Οδηγός για την αρχαία ελληνική τραγωδία από το πανεπιστήμιο του </w:t>
      </w:r>
      <w:proofErr w:type="spellStart"/>
      <w:r>
        <w:rPr>
          <w:i/>
        </w:rPr>
        <w:t>Καίμπριτζ</w:t>
      </w:r>
      <w:proofErr w:type="spellEnd"/>
      <w:r>
        <w:t xml:space="preserve">, μτφ. Λίνα </w:t>
      </w:r>
      <w:proofErr w:type="spellStart"/>
      <w:r>
        <w:t>Ρόζη</w:t>
      </w:r>
      <w:proofErr w:type="spellEnd"/>
      <w:r>
        <w:t xml:space="preserve"> και Κώστας </w:t>
      </w:r>
      <w:proofErr w:type="spellStart"/>
      <w:r>
        <w:t>Βαλάκας</w:t>
      </w:r>
      <w:proofErr w:type="spellEnd"/>
      <w:r>
        <w:t>, Πανεπιστημιακές Εκδόσεις Κρήτης, Ηράκλειο 2007, σ. 483-518. {στη βιβλιοθήκη υπάρχουν αντίτυπα του βιβλίου}</w:t>
      </w:r>
    </w:p>
    <w:p w:rsidR="00C67FFE" w:rsidRDefault="00C67FFE" w:rsidP="00C67FFE">
      <w:r>
        <w:t xml:space="preserve">Macintosh, </w:t>
      </w:r>
      <w:proofErr w:type="spellStart"/>
      <w:r>
        <w:t>Fiona</w:t>
      </w:r>
      <w:proofErr w:type="spellEnd"/>
      <w:r>
        <w:t xml:space="preserve">, «Η τραγωδία επί σκηνής: θεατρικές παραστάσεις τον δέκατο ένατο και τον εικοστό αιώνα», στον συλλ. τόμο: P. E. </w:t>
      </w:r>
      <w:proofErr w:type="spellStart"/>
      <w:r>
        <w:t>Easterling</w:t>
      </w:r>
      <w:proofErr w:type="spellEnd"/>
      <w:r>
        <w:t xml:space="preserve"> (</w:t>
      </w:r>
      <w:proofErr w:type="spellStart"/>
      <w:r>
        <w:t>επιμ</w:t>
      </w:r>
      <w:proofErr w:type="spellEnd"/>
      <w:r>
        <w:t xml:space="preserve">.), </w:t>
      </w:r>
      <w:r>
        <w:rPr>
          <w:i/>
        </w:rPr>
        <w:t xml:space="preserve">Οδηγός για την αρχαία ελληνική τραγωδία από το πανεπιστήμιο του </w:t>
      </w:r>
      <w:proofErr w:type="spellStart"/>
      <w:r>
        <w:rPr>
          <w:i/>
        </w:rPr>
        <w:t>Καίμπριτζ</w:t>
      </w:r>
      <w:proofErr w:type="spellEnd"/>
      <w:r>
        <w:t xml:space="preserve">, μτφ. Λίνα </w:t>
      </w:r>
      <w:proofErr w:type="spellStart"/>
      <w:r>
        <w:t>Ρόζη</w:t>
      </w:r>
      <w:proofErr w:type="spellEnd"/>
      <w:r>
        <w:t xml:space="preserve"> και Κώστας </w:t>
      </w:r>
      <w:proofErr w:type="spellStart"/>
      <w:r>
        <w:t>Βαλάκας</w:t>
      </w:r>
      <w:proofErr w:type="spellEnd"/>
      <w:r>
        <w:t>, Πανεπιστημιακές Εκδόσεις Κρήτης, Ηράκλειο 2007, σ. 429-482.</w:t>
      </w:r>
    </w:p>
    <w:p w:rsidR="00C67FFE" w:rsidRPr="00C67FFE" w:rsidRDefault="00C67FFE" w:rsidP="00C67FFE">
      <w:proofErr w:type="spellStart"/>
      <w:r>
        <w:t>Μιχελάκης</w:t>
      </w:r>
      <w:proofErr w:type="spellEnd"/>
      <w:r>
        <w:t xml:space="preserve">, Παντελής, «Η θεατρική πρόσληψη της αρχαίας ελληνικής τραγωδίας», στον συλλ. τόμο: Ανδρέας </w:t>
      </w:r>
      <w:proofErr w:type="spellStart"/>
      <w:r>
        <w:t>Μαρκαντωνάτος</w:t>
      </w:r>
      <w:proofErr w:type="spellEnd"/>
      <w:r>
        <w:t xml:space="preserve"> και Χρήστος </w:t>
      </w:r>
      <w:proofErr w:type="spellStart"/>
      <w:r>
        <w:t>Τσαγγάλης</w:t>
      </w:r>
      <w:proofErr w:type="spellEnd"/>
      <w:r>
        <w:t xml:space="preserve"> (</w:t>
      </w:r>
      <w:proofErr w:type="spellStart"/>
      <w:r>
        <w:t>επιμ</w:t>
      </w:r>
      <w:proofErr w:type="spellEnd"/>
      <w:r>
        <w:t xml:space="preserve">.), </w:t>
      </w:r>
      <w:r>
        <w:rPr>
          <w:i/>
        </w:rPr>
        <w:t>Αρχαία ελληνική τραγωδία. Θεωρία και πράξη</w:t>
      </w:r>
      <w:r>
        <w:t xml:space="preserve">, </w:t>
      </w:r>
      <w:proofErr w:type="spellStart"/>
      <w:r>
        <w:t>Gutenberg</w:t>
      </w:r>
      <w:proofErr w:type="spellEnd"/>
      <w:r>
        <w:t>, Αθήνα 2008, σ. 609-635. {βρίσκεται σε φωτοτυπίες στη βιβλιοθήκη}</w:t>
      </w:r>
    </w:p>
    <w:p w:rsidR="00C67FFE" w:rsidRDefault="00C67FFE" w:rsidP="00C67FFE">
      <w:proofErr w:type="spellStart"/>
      <w:r>
        <w:t>Πατσαλίδης</w:t>
      </w:r>
      <w:proofErr w:type="spellEnd"/>
      <w:r>
        <w:t xml:space="preserve">, Σάββας, </w:t>
      </w:r>
      <w:r>
        <w:rPr>
          <w:i/>
        </w:rPr>
        <w:t>(</w:t>
      </w:r>
      <w:proofErr w:type="spellStart"/>
      <w:r>
        <w:rPr>
          <w:i/>
        </w:rPr>
        <w:t>Εν)τάσεις</w:t>
      </w:r>
      <w:proofErr w:type="spellEnd"/>
      <w:r>
        <w:rPr>
          <w:i/>
        </w:rPr>
        <w:t xml:space="preserve"> και (</w:t>
      </w:r>
      <w:proofErr w:type="spellStart"/>
      <w:r>
        <w:rPr>
          <w:i/>
        </w:rPr>
        <w:t>δια)στάσεις</w:t>
      </w:r>
      <w:proofErr w:type="spellEnd"/>
      <w:r>
        <w:rPr>
          <w:i/>
        </w:rPr>
        <w:t>: Η ελληνική τραγωδία και η θεωρία του 20ού αιώνα</w:t>
      </w:r>
      <w:r>
        <w:t xml:space="preserve">, </w:t>
      </w:r>
      <w:proofErr w:type="spellStart"/>
      <w:r>
        <w:t>Τυποθήτω</w:t>
      </w:r>
      <w:proofErr w:type="spellEnd"/>
      <w:r>
        <w:t xml:space="preserve">, Αθήνα 1997, τα δύο τελευταία κεφάλαια: «Μετά τον μοντερνισμό 1965-1995» και «συγγραφικές και σκηνικές αναγνώσεις», σ. 267-426. {Το βιβλίο αυτό δεν υπάρχει στη βιβλιοθήκη αλλά υπάρχει το </w:t>
      </w:r>
      <w:r>
        <w:rPr>
          <w:b/>
          <w:i/>
        </w:rPr>
        <w:t>Θέατρο και Θεωρία</w:t>
      </w:r>
      <w:r>
        <w:t xml:space="preserve"> του ίδιου συγγραφέα από το οποίο μπορείτε να διαβάσετε </w:t>
      </w:r>
      <w:r>
        <w:rPr>
          <w:b/>
        </w:rPr>
        <w:t>τα πρώτα κεφάλαια (σ. 35-154)</w:t>
      </w:r>
      <w:r>
        <w:t xml:space="preserve">. Μιλάνε για την επικρατούσα θεωρία στον θεατρικό χώρο μετά τον μοντερνισμό με εστίαση στις μεταμοντέρνες αναγνώσεις, πράγμα που μας ενδιαφέρει}. </w:t>
      </w:r>
    </w:p>
    <w:p w:rsidR="00C67FFE" w:rsidRDefault="00C67FFE" w:rsidP="00C67FFE">
      <w:r>
        <w:t xml:space="preserve">Σχετικά με την παράσταση του </w:t>
      </w:r>
      <w:r>
        <w:rPr>
          <w:lang w:val="en-US"/>
        </w:rPr>
        <w:t>Richard</w:t>
      </w:r>
      <w:r w:rsidRPr="00C67FFE">
        <w:t xml:space="preserve"> </w:t>
      </w:r>
      <w:proofErr w:type="spellStart"/>
      <w:r>
        <w:rPr>
          <w:lang w:val="en-US"/>
        </w:rPr>
        <w:t>Schechner</w:t>
      </w:r>
      <w:proofErr w:type="spellEnd"/>
      <w:r w:rsidRPr="00C67FFE">
        <w:t xml:space="preserve"> </w:t>
      </w:r>
      <w:r>
        <w:rPr>
          <w:i/>
          <w:lang w:val="en-US"/>
        </w:rPr>
        <w:t>Dionysus</w:t>
      </w:r>
      <w:r w:rsidRPr="00C67FFE">
        <w:rPr>
          <w:i/>
        </w:rPr>
        <w:t xml:space="preserve"> </w:t>
      </w:r>
      <w:r>
        <w:rPr>
          <w:i/>
          <w:lang w:val="en-US"/>
        </w:rPr>
        <w:t>in</w:t>
      </w:r>
      <w:r>
        <w:rPr>
          <w:i/>
        </w:rPr>
        <w:t xml:space="preserve"> 69</w:t>
      </w:r>
    </w:p>
    <w:p w:rsidR="00C67FFE" w:rsidRPr="00C67FFE" w:rsidRDefault="00C67FFE" w:rsidP="00C67FFE">
      <w:pPr>
        <w:rPr>
          <w:lang w:val="en-US"/>
        </w:rPr>
      </w:pPr>
      <w:proofErr w:type="spellStart"/>
      <w:proofErr w:type="gramStart"/>
      <w:r>
        <w:rPr>
          <w:lang w:val="en-US"/>
        </w:rPr>
        <w:t>Zeitlin</w:t>
      </w:r>
      <w:proofErr w:type="spellEnd"/>
      <w:r>
        <w:rPr>
          <w:lang w:val="en-US"/>
        </w:rPr>
        <w:t xml:space="preserve">, </w:t>
      </w:r>
      <w:proofErr w:type="spellStart"/>
      <w:r>
        <w:rPr>
          <w:lang w:val="en-US"/>
        </w:rPr>
        <w:t>Froma</w:t>
      </w:r>
      <w:proofErr w:type="spellEnd"/>
      <w:r>
        <w:rPr>
          <w:lang w:val="en-US"/>
        </w:rPr>
        <w:t xml:space="preserve"> I., «Dionysus in 69» </w:t>
      </w:r>
      <w:r>
        <w:t>στον</w:t>
      </w:r>
      <w:r>
        <w:rPr>
          <w:lang w:val="en-US"/>
        </w:rPr>
        <w:t xml:space="preserve"> </w:t>
      </w:r>
      <w:r>
        <w:t>συλλ</w:t>
      </w:r>
      <w:r>
        <w:rPr>
          <w:lang w:val="en-US"/>
        </w:rPr>
        <w:t>.</w:t>
      </w:r>
      <w:proofErr w:type="gramEnd"/>
      <w:r>
        <w:rPr>
          <w:lang w:val="en-US"/>
        </w:rPr>
        <w:t xml:space="preserve"> </w:t>
      </w:r>
      <w:r>
        <w:t>τόμο</w:t>
      </w:r>
      <w:r>
        <w:rPr>
          <w:lang w:val="en-US"/>
        </w:rPr>
        <w:t xml:space="preserve"> Edith Hall, F. Macintosh and A Wrigley (</w:t>
      </w:r>
      <w:proofErr w:type="spellStart"/>
      <w:r>
        <w:t>επιμ</w:t>
      </w:r>
      <w:proofErr w:type="spellEnd"/>
      <w:r>
        <w:rPr>
          <w:lang w:val="en-US"/>
        </w:rPr>
        <w:t xml:space="preserve">.), </w:t>
      </w:r>
      <w:r>
        <w:rPr>
          <w:i/>
          <w:lang w:val="en-US"/>
        </w:rPr>
        <w:t>Dionysus since 69</w:t>
      </w:r>
      <w:r>
        <w:rPr>
          <w:lang w:val="en-US"/>
        </w:rPr>
        <w:t>, OUP</w:t>
      </w:r>
      <w:proofErr w:type="gramStart"/>
      <w:r>
        <w:rPr>
          <w:lang w:val="en-US"/>
        </w:rPr>
        <w:t xml:space="preserve">,  </w:t>
      </w:r>
      <w:r>
        <w:t>Λονδίνο</w:t>
      </w:r>
      <w:proofErr w:type="gramEnd"/>
      <w:r>
        <w:rPr>
          <w:lang w:val="en-US"/>
        </w:rPr>
        <w:t xml:space="preserve"> 2004, </w:t>
      </w:r>
      <w:r>
        <w:t>σ</w:t>
      </w:r>
      <w:r>
        <w:rPr>
          <w:b/>
          <w:lang w:val="en-US"/>
        </w:rPr>
        <w:t xml:space="preserve">. </w:t>
      </w:r>
      <w:r>
        <w:rPr>
          <w:lang w:val="en-US"/>
        </w:rPr>
        <w:t xml:space="preserve">49-75. </w:t>
      </w:r>
      <w:r w:rsidRPr="00C67FFE">
        <w:rPr>
          <w:lang w:val="en-US"/>
        </w:rPr>
        <w:t>{</w:t>
      </w:r>
      <w:proofErr w:type="gramStart"/>
      <w:r>
        <w:t>βρίσκεται</w:t>
      </w:r>
      <w:proofErr w:type="gramEnd"/>
      <w:r w:rsidRPr="00C67FFE">
        <w:rPr>
          <w:lang w:val="en-US"/>
        </w:rPr>
        <w:t xml:space="preserve"> </w:t>
      </w:r>
      <w:r>
        <w:t>σε</w:t>
      </w:r>
      <w:r w:rsidRPr="00C67FFE">
        <w:rPr>
          <w:lang w:val="en-US"/>
        </w:rPr>
        <w:t xml:space="preserve"> </w:t>
      </w:r>
      <w:r>
        <w:t>φωτοτυπίες</w:t>
      </w:r>
      <w:r w:rsidRPr="00C67FFE">
        <w:rPr>
          <w:lang w:val="en-US"/>
        </w:rPr>
        <w:t xml:space="preserve"> </w:t>
      </w:r>
      <w:r>
        <w:t>στη</w:t>
      </w:r>
      <w:r w:rsidRPr="00C67FFE">
        <w:rPr>
          <w:lang w:val="en-US"/>
        </w:rPr>
        <w:t xml:space="preserve"> </w:t>
      </w:r>
      <w:r>
        <w:t>βιβλιοθήκη</w:t>
      </w:r>
      <w:r w:rsidRPr="00C67FFE">
        <w:rPr>
          <w:lang w:val="en-US"/>
        </w:rPr>
        <w:t>}</w:t>
      </w:r>
    </w:p>
    <w:p w:rsidR="00C67FFE" w:rsidRDefault="00C67FFE" w:rsidP="00C67FFE">
      <w:r>
        <w:rPr>
          <w:lang w:val="en-US"/>
        </w:rPr>
        <w:t>Fischer-</w:t>
      </w:r>
      <w:proofErr w:type="spellStart"/>
      <w:r>
        <w:rPr>
          <w:lang w:val="en-US"/>
        </w:rPr>
        <w:t>Lichte</w:t>
      </w:r>
      <w:proofErr w:type="spellEnd"/>
      <w:r>
        <w:rPr>
          <w:lang w:val="en-US"/>
        </w:rPr>
        <w:t xml:space="preserve">, Erika, «Bringing about a Crisis» </w:t>
      </w:r>
      <w:r>
        <w:t>και</w:t>
      </w:r>
      <w:r>
        <w:rPr>
          <w:lang w:val="en-US"/>
        </w:rPr>
        <w:t xml:space="preserve"> «The </w:t>
      </w:r>
      <w:proofErr w:type="spellStart"/>
      <w:r>
        <w:rPr>
          <w:lang w:val="en-US"/>
        </w:rPr>
        <w:t>Bacchae</w:t>
      </w:r>
      <w:proofErr w:type="spellEnd"/>
      <w:r>
        <w:rPr>
          <w:lang w:val="en-US"/>
        </w:rPr>
        <w:t xml:space="preserve">-dismembering the text» </w:t>
      </w:r>
      <w:r>
        <w:t>στο</w:t>
      </w:r>
      <w:r>
        <w:rPr>
          <w:lang w:val="en-US"/>
        </w:rPr>
        <w:t xml:space="preserve"> Theatre, Sacrifice, Ritual. Exploring Forms of Political Theatre, </w:t>
      </w:r>
      <w:proofErr w:type="spellStart"/>
      <w:r>
        <w:rPr>
          <w:lang w:val="en-US"/>
        </w:rPr>
        <w:t>Routledge</w:t>
      </w:r>
      <w:proofErr w:type="spellEnd"/>
      <w:r>
        <w:rPr>
          <w:lang w:val="en-US"/>
        </w:rPr>
        <w:t xml:space="preserve">, </w:t>
      </w:r>
      <w:r>
        <w:t>Λονδίνο</w:t>
      </w:r>
      <w:r>
        <w:rPr>
          <w:lang w:val="en-US"/>
        </w:rPr>
        <w:t xml:space="preserve"> </w:t>
      </w:r>
      <w:r>
        <w:t>και</w:t>
      </w:r>
      <w:r>
        <w:rPr>
          <w:lang w:val="en-US"/>
        </w:rPr>
        <w:t xml:space="preserve"> </w:t>
      </w:r>
      <w:r>
        <w:t>Νέα</w:t>
      </w:r>
      <w:r>
        <w:rPr>
          <w:lang w:val="en-US"/>
        </w:rPr>
        <w:t xml:space="preserve"> </w:t>
      </w:r>
      <w:r>
        <w:t>Υόρκη</w:t>
      </w:r>
      <w:r>
        <w:rPr>
          <w:lang w:val="en-US"/>
        </w:rPr>
        <w:t xml:space="preserve"> 2005, </w:t>
      </w:r>
      <w:proofErr w:type="gramStart"/>
      <w:r>
        <w:t>σ</w:t>
      </w:r>
      <w:proofErr w:type="gramEnd"/>
      <w:r>
        <w:rPr>
          <w:lang w:val="en-US"/>
        </w:rPr>
        <w:t xml:space="preserve">. 207-220 </w:t>
      </w:r>
      <w:r>
        <w:t>και</w:t>
      </w:r>
      <w:r>
        <w:rPr>
          <w:lang w:val="en-US"/>
        </w:rPr>
        <w:t xml:space="preserve"> 221-239. </w:t>
      </w:r>
      <w:r>
        <w:t>{βρίσκεται σε φωτοτυπίες στη βιβλιοθήκη}</w:t>
      </w:r>
    </w:p>
    <w:p w:rsidR="00C67FFE" w:rsidRDefault="00C67FFE"/>
    <w:sectPr w:rsidR="00C67FFE">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0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CE2364"/>
    <w:multiLevelType w:val="hybridMultilevel"/>
    <w:tmpl w:val="A06A79BE"/>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7FFE"/>
    <w:rsid w:val="00164E79"/>
    <w:rsid w:val="004C332D"/>
    <w:rsid w:val="00B80D0F"/>
    <w:rsid w:val="00C67FFE"/>
    <w:rsid w:val="00D13FAE"/>
    <w:rsid w:val="00F5483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uiPriority w:val="99"/>
    <w:semiHidden/>
    <w:unhideWhenUsed/>
    <w:rsid w:val="00C67FF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uiPriority w:val="99"/>
    <w:semiHidden/>
    <w:unhideWhenUsed/>
    <w:rsid w:val="00C67FF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6775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n6x4IZPh_tQ"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2</Pages>
  <Words>664</Words>
  <Characters>3589</Characters>
  <Application>Microsoft Office Word</Application>
  <DocSecurity>0</DocSecurity>
  <Lines>29</Lines>
  <Paragraphs>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4245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NATALY</dc:creator>
  <cp:lastModifiedBy>NATALY</cp:lastModifiedBy>
  <cp:revision>4</cp:revision>
  <dcterms:created xsi:type="dcterms:W3CDTF">2019-08-08T05:48:00Z</dcterms:created>
  <dcterms:modified xsi:type="dcterms:W3CDTF">2019-08-08T07:03:00Z</dcterms:modified>
</cp:coreProperties>
</file>